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23" w:rsidRPr="00C84A64" w:rsidRDefault="005D2523" w:rsidP="005D2523">
      <w:pPr>
        <w:pageBreakBefore/>
        <w:jc w:val="right"/>
        <w:rPr>
          <w:rFonts w:ascii="Open Sans" w:hAnsi="Open Sans"/>
          <w:b/>
          <w:sz w:val="22"/>
        </w:rPr>
      </w:pPr>
      <w:r>
        <w:rPr>
          <w:rFonts w:ascii="Open Sans" w:hAnsi="Open Sans"/>
          <w:b/>
          <w:sz w:val="22"/>
        </w:rPr>
        <w:t xml:space="preserve">ANNEX C </w:t>
      </w:r>
    </w:p>
    <w:p w:rsidR="005D2523" w:rsidRPr="00C84A64" w:rsidRDefault="00855973" w:rsidP="00855973">
      <w:pPr>
        <w:tabs>
          <w:tab w:val="left" w:pos="3098"/>
          <w:tab w:val="center" w:pos="4999"/>
        </w:tabs>
        <w:ind w:firstLine="360"/>
        <w:rPr>
          <w:rFonts w:ascii="Open Sans" w:hAnsi="Open Sans"/>
          <w:sz w:val="22"/>
        </w:rPr>
      </w:pPr>
      <w:r>
        <w:rPr>
          <w:rFonts w:ascii="Open Sans" w:hAnsi="Open Sans"/>
          <w:b/>
          <w:sz w:val="22"/>
        </w:rPr>
        <w:tab/>
      </w:r>
      <w:r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b/>
          <w:sz w:val="22"/>
        </w:rPr>
        <w:t>Declaration of State Aid</w:t>
      </w:r>
    </w:p>
    <w:p w:rsidR="005D2523" w:rsidRPr="00C84A64" w:rsidRDefault="005D2523" w:rsidP="005D2523">
      <w:pPr>
        <w:ind w:firstLine="360"/>
        <w:jc w:val="center"/>
        <w:rPr>
          <w:rFonts w:ascii="Open Sans" w:hAnsi="Open Sans"/>
          <w:sz w:val="22"/>
        </w:rPr>
      </w:pPr>
    </w:p>
    <w:p w:rsidR="005D2523" w:rsidRPr="00C84A64" w:rsidRDefault="005D2523" w:rsidP="005D2523">
      <w:pPr>
        <w:jc w:val="center"/>
        <w:rPr>
          <w:rFonts w:ascii="Open Sans" w:hAnsi="Open Sans"/>
          <w:sz w:val="22"/>
        </w:rPr>
      </w:pPr>
      <w:r>
        <w:rPr>
          <w:rFonts w:ascii="Open Sans" w:hAnsi="Open Sans"/>
          <w:b/>
          <w:i/>
          <w:sz w:val="22"/>
          <w:highlight w:val="lightGray"/>
        </w:rPr>
        <w:t>To be printed on a company letterhead paper of the partners qualifying as an "undertaking"</w:t>
      </w:r>
    </w:p>
    <w:p w:rsidR="005D2523" w:rsidRPr="00C84A64" w:rsidRDefault="005D2523" w:rsidP="005D2523">
      <w:pPr>
        <w:ind w:firstLine="360"/>
        <w:jc w:val="both"/>
        <w:rPr>
          <w:rFonts w:ascii="Open Sans" w:hAnsi="Open Sans"/>
          <w:sz w:val="22"/>
        </w:rPr>
      </w:pPr>
    </w:p>
    <w:p w:rsidR="005D2523" w:rsidRPr="00C84A64" w:rsidRDefault="005D2523" w:rsidP="005D2523">
      <w:pPr>
        <w:ind w:firstLine="360"/>
        <w:jc w:val="both"/>
        <w:rPr>
          <w:rFonts w:ascii="Open Sans" w:hAnsi="Open Sans"/>
          <w:sz w:val="22"/>
        </w:rPr>
      </w:pPr>
    </w:p>
    <w:p w:rsidR="005D2523" w:rsidRDefault="005D2523" w:rsidP="005D2523">
      <w:pPr>
        <w:tabs>
          <w:tab w:val="left" w:pos="3828"/>
        </w:tabs>
        <w:spacing w:line="276" w:lineRule="auto"/>
        <w:ind w:left="4253" w:hanging="425"/>
        <w:rPr>
          <w:rFonts w:ascii="Open Sans" w:hAnsi="Open Sans" w:cs="Open Sans"/>
          <w:i/>
          <w:color w:val="000000"/>
          <w:sz w:val="22"/>
        </w:rPr>
      </w:pPr>
      <w:r>
        <w:rPr>
          <w:rFonts w:ascii="Open Sans" w:hAnsi="Open Sans"/>
          <w:i/>
          <w:color w:val="000000"/>
          <w:sz w:val="22"/>
        </w:rPr>
        <w:t xml:space="preserve">To the Managing Authority of the Cooperation Programme INTERREG V-A Italy-Malta </w:t>
      </w:r>
    </w:p>
    <w:p w:rsidR="005D2523" w:rsidRDefault="005D2523" w:rsidP="005D2523">
      <w:pPr>
        <w:tabs>
          <w:tab w:val="left" w:pos="3828"/>
        </w:tabs>
        <w:spacing w:line="276" w:lineRule="auto"/>
        <w:ind w:left="4253" w:hanging="425"/>
        <w:rPr>
          <w:rFonts w:ascii="Open Sans" w:hAnsi="Open Sans" w:cs="Open Sans"/>
          <w:i/>
          <w:color w:val="000000"/>
          <w:sz w:val="22"/>
        </w:rPr>
      </w:pPr>
      <w:r>
        <w:rPr>
          <w:rFonts w:ascii="Open Sans" w:hAnsi="Open Sans"/>
          <w:i/>
          <w:color w:val="000000"/>
          <w:sz w:val="22"/>
        </w:rPr>
        <w:tab/>
        <w:t xml:space="preserve">Presidency of the Region of Sicily   </w:t>
      </w:r>
    </w:p>
    <w:p w:rsidR="005D2523" w:rsidRPr="004D32DC" w:rsidRDefault="005D2523" w:rsidP="005D2523">
      <w:pPr>
        <w:tabs>
          <w:tab w:val="left" w:pos="3828"/>
        </w:tabs>
        <w:spacing w:line="276" w:lineRule="auto"/>
        <w:ind w:left="4253" w:hanging="425"/>
        <w:rPr>
          <w:rFonts w:ascii="Open Sans" w:hAnsi="Open Sans" w:cs="Open Sans"/>
          <w:i/>
          <w:color w:val="000000"/>
          <w:sz w:val="22"/>
        </w:rPr>
      </w:pPr>
      <w:r>
        <w:rPr>
          <w:rFonts w:ascii="Open Sans" w:hAnsi="Open Sans"/>
          <w:i/>
          <w:color w:val="000000"/>
          <w:sz w:val="22"/>
        </w:rPr>
        <w:tab/>
        <w:t xml:space="preserve">Regional Department of the Programme  </w:t>
      </w:r>
    </w:p>
    <w:p w:rsidR="005D2523" w:rsidRPr="004D32DC" w:rsidRDefault="005D2523" w:rsidP="005D2523">
      <w:pPr>
        <w:tabs>
          <w:tab w:val="left" w:pos="3828"/>
        </w:tabs>
        <w:spacing w:line="276" w:lineRule="auto"/>
        <w:ind w:left="4253"/>
        <w:rPr>
          <w:rFonts w:ascii="Open Sans" w:hAnsi="Open Sans" w:cs="Open Sans"/>
          <w:i/>
          <w:color w:val="000000"/>
          <w:sz w:val="22"/>
        </w:rPr>
      </w:pPr>
      <w:r>
        <w:rPr>
          <w:rFonts w:ascii="Open Sans" w:hAnsi="Open Sans"/>
          <w:i/>
          <w:color w:val="000000"/>
          <w:sz w:val="22"/>
        </w:rPr>
        <w:t>Palermo</w:t>
      </w:r>
    </w:p>
    <w:p w:rsidR="005D2523" w:rsidRPr="00C84A64" w:rsidRDefault="005D2523" w:rsidP="005D2523">
      <w:pPr>
        <w:ind w:firstLine="360"/>
        <w:jc w:val="right"/>
        <w:rPr>
          <w:rFonts w:ascii="Open Sans" w:hAnsi="Open Sans"/>
          <w:color w:val="000000"/>
          <w:sz w:val="22"/>
        </w:rPr>
      </w:pPr>
    </w:p>
    <w:p w:rsidR="005D2523" w:rsidRDefault="005D2523" w:rsidP="005D2523">
      <w:pPr>
        <w:pStyle w:val="Corpotesto"/>
        <w:spacing w:line="276" w:lineRule="auto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 xml:space="preserve">The undersigned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statusText w:type="text" w:val="Insert Project Acronym Here"/>
            <w:textInput>
              <w:default w:val="                                                            "/>
            </w:textInput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 xml:space="preserve">                                                            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 born in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on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, as legal representative of the undertaking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 with registered office in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 VAT No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, specified in the Application Form as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 (</w:t>
      </w:r>
      <w:r>
        <w:rPr>
          <w:rFonts w:ascii="Open Sans" w:hAnsi="Open Sans"/>
          <w:i/>
          <w:color w:val="000000"/>
          <w:sz w:val="22"/>
        </w:rPr>
        <w:t>specify Partner No.</w:t>
      </w:r>
      <w:r>
        <w:rPr>
          <w:rFonts w:ascii="Open Sans" w:hAnsi="Open Sans"/>
          <w:color w:val="000000"/>
          <w:sz w:val="22"/>
        </w:rPr>
        <w:t xml:space="preserve">) with regards to Project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 (</w:t>
      </w:r>
      <w:r>
        <w:rPr>
          <w:rFonts w:ascii="Open Sans" w:hAnsi="Open Sans"/>
          <w:i/>
          <w:color w:val="000000"/>
          <w:sz w:val="22"/>
        </w:rPr>
        <w:t>specify acronym</w:t>
      </w:r>
      <w:r>
        <w:rPr>
          <w:rFonts w:ascii="Open Sans" w:hAnsi="Open Sans"/>
          <w:color w:val="000000"/>
          <w:sz w:val="22"/>
        </w:rPr>
        <w:t xml:space="preserve">) </w:t>
      </w:r>
    </w:p>
    <w:p w:rsidR="005D2523" w:rsidRDefault="005D2523" w:rsidP="005D2523">
      <w:pPr>
        <w:pStyle w:val="Corpotesto"/>
        <w:jc w:val="center"/>
        <w:rPr>
          <w:rFonts w:ascii="Open Sans" w:hAnsi="Open Sans"/>
          <w:b/>
          <w:color w:val="000000"/>
          <w:sz w:val="22"/>
          <w:szCs w:val="22"/>
        </w:rPr>
      </w:pPr>
      <w:r>
        <w:rPr>
          <w:rFonts w:ascii="Open Sans" w:hAnsi="Open Sans"/>
          <w:b/>
          <w:color w:val="000000"/>
          <w:sz w:val="22"/>
        </w:rPr>
        <w:t>DECLARES</w:t>
      </w:r>
    </w:p>
    <w:p w:rsidR="005D2523" w:rsidRDefault="005D2523" w:rsidP="005D2523">
      <w:pPr>
        <w:pStyle w:val="Corpotesto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>the below:</w:t>
      </w:r>
    </w:p>
    <w:p w:rsidR="005D2523" w:rsidRDefault="005D2523" w:rsidP="005D2523"/>
    <w:p w:rsidR="005D2523" w:rsidRPr="00703BC6" w:rsidRDefault="005D2523" w:rsidP="005D2523">
      <w:pPr>
        <w:pStyle w:val="Corpotesto"/>
        <w:numPr>
          <w:ilvl w:val="0"/>
          <w:numId w:val="26"/>
        </w:numPr>
        <w:spacing w:line="276" w:lineRule="auto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>In the context of the project, does my organisation undertake activities and/or develop/offer products/services for which a market with free competition exists?</w:t>
      </w:r>
    </w:p>
    <w:p w:rsidR="005D2523" w:rsidRDefault="001C1998" w:rsidP="005D2523">
      <w:pPr>
        <w:spacing w:before="120" w:after="120"/>
        <w:ind w:firstLine="709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  <w:t>Yes</w:t>
      </w:r>
      <w:r w:rsidR="005D2523">
        <w:rPr>
          <w:rFonts w:ascii="Open Sans" w:hAnsi="Open Sans"/>
          <w:b/>
          <w:sz w:val="22"/>
        </w:rPr>
        <w:tab/>
        <w:t xml:space="preserve"> </w:t>
      </w: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  <w:t>No</w:t>
      </w:r>
    </w:p>
    <w:p w:rsidR="005D2523" w:rsidRDefault="005D2523" w:rsidP="005D2523">
      <w:pPr>
        <w:pStyle w:val="Corpotesto"/>
        <w:numPr>
          <w:ilvl w:val="0"/>
          <w:numId w:val="26"/>
        </w:numPr>
        <w:spacing w:before="120" w:after="120" w:line="276" w:lineRule="auto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>In the context of the project, does my organisation undertake activities or provide products/services which could be produced or provided by an individual for a profit?</w:t>
      </w:r>
    </w:p>
    <w:p w:rsidR="005D2523" w:rsidRDefault="001C1998" w:rsidP="005D2523">
      <w:pPr>
        <w:spacing w:before="120" w:after="120"/>
        <w:ind w:firstLine="709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  <w:t>Yes</w:t>
      </w:r>
      <w:r w:rsidR="005D2523">
        <w:rPr>
          <w:rFonts w:ascii="Open Sans" w:hAnsi="Open Sans"/>
          <w:b/>
          <w:sz w:val="22"/>
        </w:rPr>
        <w:tab/>
        <w:t xml:space="preserve"> </w:t>
      </w: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  <w:t>No</w:t>
      </w:r>
    </w:p>
    <w:p w:rsidR="005D2523" w:rsidRDefault="005D2523" w:rsidP="005D2523">
      <w:pPr>
        <w:pStyle w:val="Corpotesto"/>
        <w:numPr>
          <w:ilvl w:val="0"/>
          <w:numId w:val="26"/>
        </w:numPr>
        <w:spacing w:before="120" w:after="120" w:line="276" w:lineRule="auto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 xml:space="preserve">In the context of the project, does my organisation undertake activities entailing the creation of infrastructure which will be commercially exploited and/or will </w:t>
      </w:r>
      <w:r>
        <w:rPr>
          <w:rFonts w:ascii="Open Sans" w:hAnsi="Open Sans"/>
          <w:color w:val="000000"/>
          <w:sz w:val="22"/>
          <w:u w:val="single"/>
        </w:rPr>
        <w:t>not</w:t>
      </w:r>
      <w:r>
        <w:rPr>
          <w:rFonts w:ascii="Open Sans" w:hAnsi="Open Sans"/>
          <w:color w:val="000000"/>
          <w:sz w:val="22"/>
        </w:rPr>
        <w:t xml:space="preserve"> be made available for free for public purposes? </w:t>
      </w:r>
    </w:p>
    <w:p w:rsidR="005D2523" w:rsidRDefault="001C1998" w:rsidP="005D2523">
      <w:pPr>
        <w:spacing w:before="120" w:after="120"/>
        <w:ind w:firstLine="709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  <w:t>Yes</w:t>
      </w:r>
      <w:r w:rsidR="005D2523">
        <w:rPr>
          <w:rFonts w:ascii="Open Sans" w:hAnsi="Open Sans"/>
          <w:b/>
          <w:sz w:val="22"/>
        </w:rPr>
        <w:tab/>
        <w:t xml:space="preserve"> </w:t>
      </w: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  <w:t xml:space="preserve">No </w:t>
      </w:r>
      <w:r w:rsidR="005D2523">
        <w:rPr>
          <w:rFonts w:ascii="Open Sans" w:hAnsi="Open Sans"/>
          <w:b/>
          <w:sz w:val="22"/>
        </w:rPr>
        <w:tab/>
      </w: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  <w:t>Not applicable</w:t>
      </w:r>
    </w:p>
    <w:p w:rsidR="005D2523" w:rsidRDefault="005D2523" w:rsidP="005D2523">
      <w:pPr>
        <w:pStyle w:val="Corpotesto"/>
        <w:numPr>
          <w:ilvl w:val="0"/>
          <w:numId w:val="26"/>
        </w:numPr>
        <w:spacing w:before="120" w:after="120" w:line="276" w:lineRule="auto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>Does my organisation make a</w:t>
      </w:r>
      <w:r w:rsidR="00525E8A">
        <w:rPr>
          <w:rFonts w:ascii="Open Sans" w:hAnsi="Open Sans"/>
          <w:color w:val="000000"/>
          <w:sz w:val="22"/>
        </w:rPr>
        <w:t>ny</w:t>
      </w:r>
      <w:r>
        <w:rPr>
          <w:rFonts w:ascii="Open Sans" w:hAnsi="Open Sans"/>
          <w:color w:val="000000"/>
          <w:sz w:val="22"/>
        </w:rPr>
        <w:t xml:space="preserve"> profit from the economic activities listed above which, under normal conditions, while pursuing its own activities, it would not have made, e.g. without project funding?</w:t>
      </w:r>
    </w:p>
    <w:p w:rsidR="005D2523" w:rsidRDefault="001C1998" w:rsidP="005D2523">
      <w:pPr>
        <w:spacing w:before="120" w:after="120"/>
        <w:ind w:firstLine="709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  <w:t>Yes</w:t>
      </w:r>
      <w:r w:rsidR="005D2523">
        <w:rPr>
          <w:rFonts w:ascii="Open Sans" w:hAnsi="Open Sans"/>
          <w:b/>
          <w:sz w:val="22"/>
        </w:rPr>
        <w:tab/>
        <w:t xml:space="preserve"> </w:t>
      </w: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  <w:t>No</w:t>
      </w:r>
    </w:p>
    <w:p w:rsidR="005D2523" w:rsidRPr="00C94395" w:rsidRDefault="005D2523" w:rsidP="005D2523">
      <w:pPr>
        <w:pStyle w:val="Corpotesto"/>
        <w:numPr>
          <w:ilvl w:val="0"/>
          <w:numId w:val="26"/>
        </w:numPr>
        <w:spacing w:before="120" w:after="120" w:line="276" w:lineRule="auto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>Is my organisation exempt from the expenditures for the execution of the above listed economic activities which it would have otherwise incurred, by pursuing its own ordinary activities, e.g. without project funding?</w:t>
      </w:r>
    </w:p>
    <w:p w:rsidR="005D2523" w:rsidRDefault="001C1998" w:rsidP="005D2523">
      <w:pPr>
        <w:pStyle w:val="Corpotesto"/>
        <w:spacing w:before="120" w:after="120" w:line="276" w:lineRule="auto"/>
        <w:ind w:firstLine="709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  <w:t>Yes</w:t>
      </w:r>
      <w:r w:rsidR="005D2523">
        <w:rPr>
          <w:rFonts w:ascii="Open Sans" w:hAnsi="Open Sans"/>
          <w:b/>
          <w:sz w:val="22"/>
        </w:rPr>
        <w:tab/>
        <w:t xml:space="preserve"> </w:t>
      </w: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  <w:t>No</w:t>
      </w:r>
    </w:p>
    <w:p w:rsidR="00A71909" w:rsidRPr="00A71909" w:rsidRDefault="005D2523" w:rsidP="00A71909">
      <w:pPr>
        <w:pStyle w:val="Corpotesto"/>
        <w:numPr>
          <w:ilvl w:val="0"/>
          <w:numId w:val="26"/>
        </w:numPr>
        <w:spacing w:before="120" w:after="120" w:line="276" w:lineRule="auto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>Does an economic operator (e.g. an SME) which is not part of the project partnership make profit through the activities undertaken by my organisation within the scope of the project?</w:t>
      </w:r>
    </w:p>
    <w:p w:rsidR="00A71909" w:rsidRDefault="001C1998" w:rsidP="0009662D">
      <w:pPr>
        <w:pStyle w:val="Corpotesto"/>
        <w:spacing w:before="120" w:after="120" w:line="276" w:lineRule="auto"/>
        <w:ind w:firstLine="709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A71909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A71909">
        <w:rPr>
          <w:rFonts w:ascii="Open Sans" w:hAnsi="Open Sans"/>
          <w:b/>
          <w:sz w:val="22"/>
        </w:rPr>
        <w:tab/>
        <w:t>Yes</w:t>
      </w:r>
      <w:r w:rsidR="00A71909">
        <w:rPr>
          <w:rFonts w:ascii="Open Sans" w:hAnsi="Open Sans"/>
          <w:b/>
          <w:sz w:val="22"/>
        </w:rPr>
        <w:tab/>
        <w:t xml:space="preserve"> </w:t>
      </w: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A71909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A71909">
        <w:rPr>
          <w:rFonts w:ascii="Open Sans" w:hAnsi="Open Sans"/>
          <w:b/>
          <w:sz w:val="22"/>
        </w:rPr>
        <w:tab/>
        <w:t>No</w:t>
      </w: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55973" w:rsidRPr="00855973" w:rsidTr="00C96C0C">
        <w:tc>
          <w:tcPr>
            <w:tcW w:w="4889" w:type="dxa"/>
          </w:tcPr>
          <w:p w:rsidR="00855973" w:rsidRDefault="00855973" w:rsidP="00855973">
            <w:pPr>
              <w:pStyle w:val="a"/>
              <w:rPr>
                <w:rFonts w:ascii="Open Sans" w:hAnsi="Open Sans"/>
                <w:i/>
                <w:sz w:val="22"/>
                <w:lang w:val="it-IT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>Place</w:t>
            </w:r>
            <w:proofErr w:type="spellEnd"/>
            <w:r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 xml:space="preserve"> and </w:t>
            </w:r>
            <w:r w:rsidRPr="003659FA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>dat</w:t>
            </w:r>
            <w:r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>e</w:t>
            </w:r>
          </w:p>
        </w:tc>
        <w:tc>
          <w:tcPr>
            <w:tcW w:w="4889" w:type="dxa"/>
          </w:tcPr>
          <w:p w:rsidR="00855973" w:rsidRPr="00855973" w:rsidRDefault="00855973" w:rsidP="00855973">
            <w:pPr>
              <w:rPr>
                <w:rFonts w:ascii="Open Sans" w:hAnsi="Open Sans"/>
                <w:i/>
                <w:sz w:val="22"/>
                <w:lang w:val="en-US"/>
              </w:rPr>
            </w:pPr>
            <w:r w:rsidRPr="00855973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en-US"/>
              </w:rPr>
              <w:t>Name and Surname of the legal representative or of her/his delegate</w:t>
            </w:r>
          </w:p>
        </w:tc>
      </w:tr>
      <w:tr w:rsidR="00855973" w:rsidRPr="00855973" w:rsidTr="00C96C0C">
        <w:trPr>
          <w:trHeight w:val="516"/>
        </w:trPr>
        <w:tc>
          <w:tcPr>
            <w:tcW w:w="4889" w:type="dxa"/>
          </w:tcPr>
          <w:p w:rsidR="00855973" w:rsidRPr="00855973" w:rsidRDefault="00855973" w:rsidP="00C96C0C">
            <w:pPr>
              <w:rPr>
                <w:rFonts w:ascii="Open Sans" w:hAnsi="Open Sans"/>
                <w:i/>
                <w:sz w:val="22"/>
                <w:lang w:val="en-US"/>
              </w:rPr>
            </w:pPr>
          </w:p>
        </w:tc>
        <w:tc>
          <w:tcPr>
            <w:tcW w:w="4889" w:type="dxa"/>
          </w:tcPr>
          <w:p w:rsidR="00855973" w:rsidRPr="00855973" w:rsidRDefault="00855973" w:rsidP="00C96C0C">
            <w:pPr>
              <w:rPr>
                <w:rFonts w:ascii="Open Sans" w:hAnsi="Open Sans"/>
                <w:i/>
                <w:sz w:val="22"/>
                <w:lang w:val="en-US"/>
              </w:rPr>
            </w:pPr>
          </w:p>
        </w:tc>
      </w:tr>
      <w:tr w:rsidR="00855973" w:rsidTr="0009662D">
        <w:trPr>
          <w:trHeight w:val="710"/>
        </w:trPr>
        <w:tc>
          <w:tcPr>
            <w:tcW w:w="4889" w:type="dxa"/>
            <w:vAlign w:val="center"/>
          </w:tcPr>
          <w:p w:rsidR="00855973" w:rsidRPr="003659FA" w:rsidRDefault="00855973" w:rsidP="0009662D">
            <w:pPr>
              <w:pStyle w:val="a"/>
              <w:spacing w:before="120" w:after="120"/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lastRenderedPageBreak/>
              <w:t>Stamp</w:t>
            </w:r>
            <w:proofErr w:type="spellEnd"/>
            <w:r w:rsidRPr="003659FA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889" w:type="dxa"/>
            <w:vAlign w:val="center"/>
          </w:tcPr>
          <w:p w:rsidR="00855973" w:rsidRDefault="00855973" w:rsidP="0009662D">
            <w:pPr>
              <w:rPr>
                <w:rFonts w:ascii="Open Sans" w:hAnsi="Open Sans"/>
                <w:i/>
                <w:sz w:val="22"/>
                <w:lang w:val="it-IT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>Signature</w:t>
            </w:r>
            <w:proofErr w:type="spellEnd"/>
            <w:r>
              <w:rPr>
                <w:rFonts w:ascii="Open Sans" w:hAnsi="Open Sans"/>
                <w:i/>
                <w:sz w:val="22"/>
                <w:lang w:val="it-IT"/>
              </w:rPr>
              <w:t xml:space="preserve"> </w:t>
            </w:r>
          </w:p>
        </w:tc>
      </w:tr>
    </w:tbl>
    <w:p w:rsidR="005D2523" w:rsidRDefault="005D2523" w:rsidP="005D2523">
      <w:pPr>
        <w:rPr>
          <w:rFonts w:ascii="Open Sans" w:hAnsi="Open Sans"/>
          <w:i/>
          <w:sz w:val="22"/>
        </w:rPr>
      </w:pPr>
    </w:p>
    <w:p w:rsidR="00E23C9F" w:rsidRDefault="00E23C9F" w:rsidP="005D2523">
      <w:pPr>
        <w:pStyle w:val="Corpotesto"/>
        <w:spacing w:before="120" w:after="120"/>
        <w:rPr>
          <w:rFonts w:ascii="Open Sans" w:hAnsi="Open Sans"/>
          <w:b/>
          <w:i/>
          <w:sz w:val="18"/>
        </w:rPr>
      </w:pPr>
    </w:p>
    <w:p w:rsidR="005D2523" w:rsidRPr="00CA12D3" w:rsidRDefault="00CA12D3" w:rsidP="005D2523">
      <w:pPr>
        <w:jc w:val="right"/>
        <w:rPr>
          <w:rFonts w:ascii="Open Sans" w:hAnsi="Open Sans"/>
          <w:b/>
          <w:sz w:val="22"/>
          <w:lang w:val="en-US"/>
        </w:rPr>
      </w:pPr>
      <w:r w:rsidRPr="00CA12D3">
        <w:rPr>
          <w:rFonts w:ascii="Open Sans" w:hAnsi="Open Sans"/>
          <w:b/>
          <w:sz w:val="22"/>
          <w:lang w:val="en-US"/>
        </w:rPr>
        <w:t>Annex C – Section 1</w:t>
      </w:r>
    </w:p>
    <w:p w:rsidR="005D2523" w:rsidRPr="00CA12D3" w:rsidRDefault="005D2523" w:rsidP="005D2523">
      <w:pPr>
        <w:jc w:val="center"/>
        <w:rPr>
          <w:rFonts w:ascii="Open Sans" w:hAnsi="Open Sans"/>
          <w:b/>
          <w:sz w:val="22"/>
          <w:lang w:val="fr-FR"/>
        </w:rPr>
      </w:pPr>
      <w:r w:rsidRPr="00CA12D3">
        <w:rPr>
          <w:rFonts w:ascii="Open Sans" w:hAnsi="Open Sans"/>
          <w:b/>
          <w:i/>
          <w:sz w:val="22"/>
          <w:lang w:val="fr-FR"/>
        </w:rPr>
        <w:t>DE MINIMIS</w:t>
      </w:r>
      <w:r w:rsidRPr="00CA12D3">
        <w:rPr>
          <w:rFonts w:ascii="Open Sans" w:hAnsi="Open Sans"/>
          <w:b/>
          <w:sz w:val="22"/>
          <w:lang w:val="fr-FR"/>
        </w:rPr>
        <w:t xml:space="preserve"> </w:t>
      </w:r>
      <w:proofErr w:type="spellStart"/>
      <w:r w:rsidRPr="00CA12D3">
        <w:rPr>
          <w:rFonts w:ascii="Open Sans" w:hAnsi="Open Sans"/>
          <w:b/>
          <w:sz w:val="22"/>
          <w:lang w:val="fr-FR"/>
        </w:rPr>
        <w:t>Declaration</w:t>
      </w:r>
      <w:proofErr w:type="spellEnd"/>
    </w:p>
    <w:p w:rsidR="005D2523" w:rsidRPr="00CA12D3" w:rsidRDefault="005D2523" w:rsidP="005D2523">
      <w:pPr>
        <w:jc w:val="center"/>
        <w:rPr>
          <w:rFonts w:ascii="Open Sans" w:hAnsi="Open Sans"/>
          <w:b/>
          <w:sz w:val="22"/>
          <w:lang w:val="fr-FR"/>
        </w:rPr>
      </w:pPr>
    </w:p>
    <w:p w:rsidR="005D2523" w:rsidRPr="00C84A64" w:rsidRDefault="005D2523" w:rsidP="005D2523">
      <w:pPr>
        <w:jc w:val="center"/>
        <w:rPr>
          <w:rFonts w:ascii="Open Sans" w:hAnsi="Open Sans"/>
          <w:sz w:val="22"/>
        </w:rPr>
      </w:pPr>
      <w:r>
        <w:rPr>
          <w:rFonts w:ascii="Open Sans" w:hAnsi="Open Sans"/>
          <w:b/>
          <w:i/>
          <w:sz w:val="22"/>
          <w:highlight w:val="lightGray"/>
        </w:rPr>
        <w:t>To be printed on a company letterhead paper of the partners qualifying as an "undertaking"</w:t>
      </w:r>
    </w:p>
    <w:p w:rsidR="005D2523" w:rsidRPr="00C84A64" w:rsidRDefault="005D2523" w:rsidP="005D2523">
      <w:pPr>
        <w:ind w:firstLine="360"/>
        <w:jc w:val="both"/>
        <w:rPr>
          <w:rFonts w:ascii="Open Sans" w:hAnsi="Open Sans"/>
          <w:sz w:val="22"/>
        </w:rPr>
      </w:pPr>
    </w:p>
    <w:p w:rsidR="005D2523" w:rsidRDefault="005D2523" w:rsidP="005D2523">
      <w:pPr>
        <w:tabs>
          <w:tab w:val="left" w:pos="3828"/>
        </w:tabs>
        <w:spacing w:line="276" w:lineRule="auto"/>
        <w:ind w:left="4253" w:hanging="425"/>
        <w:rPr>
          <w:rFonts w:ascii="Open Sans" w:hAnsi="Open Sans" w:cs="Open Sans"/>
          <w:i/>
          <w:color w:val="000000"/>
          <w:sz w:val="22"/>
        </w:rPr>
      </w:pPr>
      <w:r>
        <w:rPr>
          <w:rFonts w:ascii="Open Sans" w:hAnsi="Open Sans"/>
          <w:i/>
          <w:color w:val="000000"/>
          <w:sz w:val="22"/>
        </w:rPr>
        <w:t xml:space="preserve">To the Managing Authority of the Cooperation Programme INTERREG V-A Italy-Malta </w:t>
      </w:r>
    </w:p>
    <w:p w:rsidR="005D2523" w:rsidRDefault="005D2523" w:rsidP="005D2523">
      <w:pPr>
        <w:tabs>
          <w:tab w:val="left" w:pos="3828"/>
        </w:tabs>
        <w:spacing w:line="276" w:lineRule="auto"/>
        <w:ind w:left="4253" w:hanging="425"/>
        <w:rPr>
          <w:rFonts w:ascii="Open Sans" w:hAnsi="Open Sans" w:cs="Open Sans"/>
          <w:i/>
          <w:color w:val="000000"/>
          <w:sz w:val="22"/>
        </w:rPr>
      </w:pPr>
      <w:r>
        <w:rPr>
          <w:rFonts w:ascii="Open Sans" w:hAnsi="Open Sans"/>
          <w:i/>
          <w:color w:val="000000"/>
          <w:sz w:val="22"/>
        </w:rPr>
        <w:tab/>
        <w:t xml:space="preserve">Presidency of the Region of Sicily   </w:t>
      </w:r>
    </w:p>
    <w:p w:rsidR="005D2523" w:rsidRPr="004D32DC" w:rsidRDefault="005D2523" w:rsidP="005D2523">
      <w:pPr>
        <w:tabs>
          <w:tab w:val="left" w:pos="3828"/>
        </w:tabs>
        <w:spacing w:line="276" w:lineRule="auto"/>
        <w:ind w:left="4253" w:hanging="425"/>
        <w:rPr>
          <w:rFonts w:ascii="Open Sans" w:hAnsi="Open Sans" w:cs="Open Sans"/>
          <w:i/>
          <w:color w:val="000000"/>
          <w:sz w:val="22"/>
        </w:rPr>
      </w:pPr>
      <w:r>
        <w:rPr>
          <w:rFonts w:ascii="Open Sans" w:hAnsi="Open Sans"/>
          <w:i/>
          <w:color w:val="000000"/>
          <w:sz w:val="22"/>
        </w:rPr>
        <w:tab/>
        <w:t xml:space="preserve">Regional Department of the Programme  </w:t>
      </w:r>
    </w:p>
    <w:p w:rsidR="005D2523" w:rsidRPr="004D32DC" w:rsidRDefault="005D2523" w:rsidP="005D2523">
      <w:pPr>
        <w:tabs>
          <w:tab w:val="left" w:pos="3828"/>
        </w:tabs>
        <w:spacing w:line="276" w:lineRule="auto"/>
        <w:ind w:left="4253"/>
        <w:rPr>
          <w:rFonts w:ascii="Open Sans" w:hAnsi="Open Sans" w:cs="Open Sans"/>
          <w:i/>
          <w:color w:val="000000"/>
          <w:sz w:val="22"/>
        </w:rPr>
      </w:pPr>
      <w:r>
        <w:rPr>
          <w:rFonts w:ascii="Open Sans" w:hAnsi="Open Sans"/>
          <w:i/>
          <w:color w:val="000000"/>
          <w:sz w:val="22"/>
        </w:rPr>
        <w:t>Palermo</w:t>
      </w:r>
    </w:p>
    <w:p w:rsidR="005D2523" w:rsidRPr="00C84A64" w:rsidRDefault="005D2523" w:rsidP="005D2523">
      <w:pPr>
        <w:ind w:firstLine="360"/>
        <w:jc w:val="right"/>
        <w:rPr>
          <w:rFonts w:ascii="Open Sans" w:hAnsi="Open Sans"/>
          <w:color w:val="000000"/>
          <w:sz w:val="22"/>
        </w:rPr>
      </w:pPr>
    </w:p>
    <w:p w:rsidR="005D2523" w:rsidRDefault="005D2523" w:rsidP="005D2523">
      <w:pPr>
        <w:pStyle w:val="Corpotesto"/>
        <w:spacing w:line="276" w:lineRule="auto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 xml:space="preserve">The undersigned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statusText w:type="text" w:val="Insert Project Acronym Here"/>
            <w:textInput>
              <w:default w:val="                                                            "/>
            </w:textInput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 xml:space="preserve">                                                            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 born in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on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, as legal representative of the undertaking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 with registered office in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 VAT No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, specified in the Application Form as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 (</w:t>
      </w:r>
      <w:r>
        <w:rPr>
          <w:rFonts w:ascii="Open Sans" w:hAnsi="Open Sans"/>
          <w:i/>
          <w:color w:val="000000"/>
          <w:sz w:val="22"/>
        </w:rPr>
        <w:t>specify Partner No.</w:t>
      </w:r>
      <w:r>
        <w:rPr>
          <w:rFonts w:ascii="Open Sans" w:hAnsi="Open Sans"/>
          <w:color w:val="000000"/>
          <w:sz w:val="22"/>
        </w:rPr>
        <w:t xml:space="preserve">) with regards to Project </w:t>
      </w:r>
      <w:r w:rsidR="001C1998">
        <w:rPr>
          <w:rFonts w:ascii="Open Sans" w:hAnsi="Open Sans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Open Sans" w:hAnsi="Open Sans"/>
          <w:color w:val="000000"/>
          <w:sz w:val="22"/>
        </w:rPr>
        <w:instrText xml:space="preserve"> FORMTEXT </w:instrText>
      </w:r>
      <w:r w:rsidR="001C1998">
        <w:rPr>
          <w:rFonts w:ascii="Open Sans" w:hAnsi="Open Sans"/>
          <w:color w:val="000000"/>
          <w:sz w:val="22"/>
        </w:rPr>
      </w:r>
      <w:r w:rsidR="001C1998">
        <w:rPr>
          <w:rFonts w:ascii="Open Sans" w:hAnsi="Open Sans"/>
          <w:color w:val="000000"/>
          <w:sz w:val="22"/>
        </w:rPr>
        <w:fldChar w:fldCharType="separate"/>
      </w:r>
      <w:r>
        <w:rPr>
          <w:rFonts w:ascii="Open Sans" w:hAnsi="Open Sans"/>
          <w:color w:val="000000"/>
          <w:sz w:val="22"/>
        </w:rPr>
        <w:t>     </w:t>
      </w:r>
      <w:r w:rsidR="001C1998">
        <w:rPr>
          <w:rFonts w:ascii="Open Sans" w:hAnsi="Open Sans"/>
          <w:color w:val="000000"/>
          <w:sz w:val="22"/>
        </w:rPr>
        <w:fldChar w:fldCharType="end"/>
      </w:r>
      <w:r>
        <w:rPr>
          <w:rFonts w:ascii="Open Sans" w:hAnsi="Open Sans"/>
          <w:color w:val="000000"/>
          <w:sz w:val="22"/>
        </w:rPr>
        <w:t xml:space="preserve"> (</w:t>
      </w:r>
      <w:r>
        <w:rPr>
          <w:rFonts w:ascii="Open Sans" w:hAnsi="Open Sans"/>
          <w:i/>
          <w:color w:val="000000"/>
          <w:sz w:val="22"/>
        </w:rPr>
        <w:t>specify acronym</w:t>
      </w:r>
      <w:r>
        <w:rPr>
          <w:rFonts w:ascii="Open Sans" w:hAnsi="Open Sans"/>
          <w:color w:val="000000"/>
          <w:sz w:val="22"/>
        </w:rPr>
        <w:t xml:space="preserve">) </w:t>
      </w:r>
    </w:p>
    <w:p w:rsidR="005D2523" w:rsidRDefault="005D2523" w:rsidP="005D2523">
      <w:pPr>
        <w:pStyle w:val="Corpotesto"/>
        <w:spacing w:before="120" w:after="120" w:line="276" w:lineRule="auto"/>
        <w:jc w:val="center"/>
        <w:rPr>
          <w:rFonts w:ascii="Open Sans" w:hAnsi="Open Sans"/>
          <w:b/>
          <w:color w:val="000000"/>
          <w:sz w:val="22"/>
          <w:szCs w:val="22"/>
        </w:rPr>
      </w:pPr>
      <w:r>
        <w:rPr>
          <w:rFonts w:ascii="Open Sans" w:hAnsi="Open Sans"/>
          <w:b/>
          <w:color w:val="000000"/>
          <w:sz w:val="22"/>
        </w:rPr>
        <w:t>DECLARES</w:t>
      </w:r>
    </w:p>
    <w:p w:rsidR="005D2523" w:rsidRDefault="005D2523" w:rsidP="005D2523">
      <w:pPr>
        <w:numPr>
          <w:ilvl w:val="0"/>
          <w:numId w:val="25"/>
        </w:numPr>
        <w:spacing w:after="120"/>
        <w:ind w:left="709" w:hanging="425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>that the relevant project activities for the purpose of state aids listed in Table 1 refer to the following sectors (choose only the relevant sector/s):</w:t>
      </w:r>
    </w:p>
    <w:p w:rsidR="005D2523" w:rsidRDefault="001C1998" w:rsidP="005D2523">
      <w:pPr>
        <w:pStyle w:val="Corpotesto"/>
        <w:spacing w:after="120" w:line="276" w:lineRule="auto"/>
        <w:ind w:firstLine="284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>road freight transport</w:t>
      </w:r>
    </w:p>
    <w:p w:rsidR="005D2523" w:rsidRPr="0036476E" w:rsidRDefault="001C1998" w:rsidP="005D2523">
      <w:pPr>
        <w:pStyle w:val="Corpotesto"/>
        <w:spacing w:after="120" w:line="276" w:lineRule="auto"/>
        <w:ind w:firstLine="284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>primary production of agricultural products</w:t>
      </w:r>
    </w:p>
    <w:p w:rsidR="005D2523" w:rsidRPr="0036476E" w:rsidRDefault="001C1998" w:rsidP="005D2523">
      <w:pPr>
        <w:pStyle w:val="Corpotesto"/>
        <w:spacing w:after="120" w:line="276" w:lineRule="auto"/>
        <w:ind w:firstLine="284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>processing and marketing of agricultural products</w:t>
      </w:r>
    </w:p>
    <w:p w:rsidR="005D2523" w:rsidRPr="0036476E" w:rsidRDefault="001C1998" w:rsidP="005D2523">
      <w:pPr>
        <w:pStyle w:val="Corpotesto"/>
        <w:spacing w:after="120" w:line="276" w:lineRule="auto"/>
        <w:ind w:firstLine="284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>fishing and aquaculture</w:t>
      </w:r>
    </w:p>
    <w:p w:rsidR="005D2523" w:rsidRPr="0036476E" w:rsidRDefault="001C1998" w:rsidP="005D2523">
      <w:pPr>
        <w:pStyle w:val="Corpotesto"/>
        <w:spacing w:after="120" w:line="276" w:lineRule="auto"/>
        <w:ind w:left="709" w:hanging="425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>export toward third countries or Member States. The project budget for the implementation of activities is directly linked to the exported quantities, the constitution and management of a distribution network or other current expenditures linked to the exportation activities</w:t>
      </w:r>
    </w:p>
    <w:p w:rsidR="005D2523" w:rsidRPr="0036476E" w:rsidRDefault="001C1998" w:rsidP="005D2523">
      <w:pPr>
        <w:pStyle w:val="Corpotesto"/>
        <w:spacing w:after="120" w:line="276" w:lineRule="auto"/>
        <w:ind w:left="709" w:hanging="425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>aids</w:t>
      </w:r>
      <w:r w:rsidR="005D2523">
        <w:rPr>
          <w:rFonts w:ascii="Open Sans" w:hAnsi="Open Sans"/>
          <w:b/>
          <w:sz w:val="22"/>
        </w:rPr>
        <w:t xml:space="preserve"> </w:t>
      </w:r>
      <w:r w:rsidR="005D2523">
        <w:rPr>
          <w:rFonts w:ascii="Open Sans" w:hAnsi="Open Sans"/>
          <w:color w:val="000000"/>
          <w:sz w:val="22"/>
        </w:rPr>
        <w:t>which are subject to the use of national products as opposed to imported ones</w:t>
      </w:r>
    </w:p>
    <w:p w:rsidR="005D2523" w:rsidRDefault="001C1998" w:rsidP="005D2523">
      <w:pPr>
        <w:pStyle w:val="Corpotesto"/>
        <w:spacing w:after="120" w:line="276" w:lineRule="auto"/>
        <w:ind w:left="709" w:hanging="425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 xml:space="preserve">Not applicable. None of the activities mentioned in Table 1 refer to the sectors listed above </w:t>
      </w:r>
    </w:p>
    <w:p w:rsidR="005D2523" w:rsidRDefault="005D2523" w:rsidP="005D2523">
      <w:pPr>
        <w:pStyle w:val="Corpotesto"/>
        <w:spacing w:before="120" w:after="120" w:line="276" w:lineRule="auto"/>
        <w:jc w:val="center"/>
        <w:rPr>
          <w:rFonts w:ascii="Open Sans" w:hAnsi="Open Sans"/>
          <w:b/>
          <w:color w:val="000000"/>
          <w:sz w:val="22"/>
          <w:szCs w:val="22"/>
        </w:rPr>
      </w:pPr>
      <w:r>
        <w:rPr>
          <w:rFonts w:ascii="Open Sans" w:hAnsi="Open Sans"/>
          <w:b/>
          <w:color w:val="000000"/>
          <w:sz w:val="22"/>
        </w:rPr>
        <w:t>ALSO DECLARES</w:t>
      </w:r>
    </w:p>
    <w:p w:rsidR="005D2523" w:rsidRDefault="001C1998" w:rsidP="005D2523">
      <w:pPr>
        <w:pStyle w:val="Corpotesto"/>
        <w:spacing w:after="120"/>
        <w:ind w:left="709" w:hanging="425"/>
        <w:jc w:val="both"/>
        <w:rPr>
          <w:rFonts w:ascii="Open Sans" w:hAnsi="Open Sans"/>
          <w:color w:val="000000"/>
          <w:sz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 xml:space="preserve">to have received from the competent national authority an injunction for the recovery of previously obtained state aids which have been declared incompatible by the European Commission, </w:t>
      </w:r>
    </w:p>
    <w:p w:rsidR="005D2523" w:rsidRDefault="001C1998" w:rsidP="005D2523">
      <w:pPr>
        <w:pStyle w:val="Corpotesto"/>
        <w:spacing w:after="120"/>
        <w:ind w:left="709" w:hanging="425"/>
        <w:jc w:val="both"/>
        <w:rPr>
          <w:rFonts w:ascii="Open Sans" w:hAnsi="Open Sans"/>
          <w:color w:val="000000"/>
          <w:sz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>to be an undertaking in difficulty (according to points 20 and 24 of the Communication from the Commission 2014/C 249/01)</w:t>
      </w:r>
    </w:p>
    <w:p w:rsidR="005D2523" w:rsidRPr="00D01738" w:rsidRDefault="001C1998" w:rsidP="005D2523">
      <w:pPr>
        <w:pStyle w:val="Corpotesto"/>
        <w:spacing w:after="120"/>
        <w:ind w:left="709" w:hanging="425"/>
        <w:jc w:val="both"/>
        <w:rPr>
          <w:rFonts w:ascii="Open Sans" w:hAnsi="Open Sans"/>
          <w:color w:val="000000"/>
          <w:sz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>Not applicable</w:t>
      </w:r>
      <w:r w:rsidR="005D2523">
        <w:rPr>
          <w:rFonts w:ascii="Open Sans" w:hAnsi="Open Sans"/>
          <w:b/>
          <w:sz w:val="22"/>
        </w:rPr>
        <w:t xml:space="preserve"> </w:t>
      </w:r>
      <w:r w:rsidR="005D2523">
        <w:rPr>
          <w:rFonts w:ascii="Open Sans" w:hAnsi="Open Sans"/>
          <w:color w:val="000000"/>
          <w:sz w:val="22"/>
        </w:rPr>
        <w:t>to either of the two above mentioned declarations</w:t>
      </w:r>
    </w:p>
    <w:p w:rsidR="005D2523" w:rsidRPr="00C84A64" w:rsidRDefault="005D2523" w:rsidP="0009662D">
      <w:pPr>
        <w:pStyle w:val="Corpotesto"/>
        <w:spacing w:before="120" w:after="120" w:line="276" w:lineRule="auto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b/>
          <w:color w:val="000000"/>
          <w:sz w:val="22"/>
        </w:rPr>
        <w:t xml:space="preserve"> </w:t>
      </w:r>
    </w:p>
    <w:p w:rsidR="005D2523" w:rsidRPr="00C84A64" w:rsidRDefault="005D2523" w:rsidP="005D2523">
      <w:pPr>
        <w:numPr>
          <w:ilvl w:val="0"/>
          <w:numId w:val="25"/>
        </w:numPr>
        <w:ind w:left="426" w:hanging="426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>that the undertaking he/she represents:</w:t>
      </w:r>
    </w:p>
    <w:p w:rsidR="005D2523" w:rsidRPr="00C84A64" w:rsidRDefault="001C1998" w:rsidP="005D2523">
      <w:pPr>
        <w:pStyle w:val="Corpotesto"/>
        <w:spacing w:before="100" w:beforeAutospacing="1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>is not controlled nor control</w:t>
      </w:r>
      <w:r w:rsidR="00D23E82">
        <w:rPr>
          <w:rFonts w:ascii="Open Sans" w:hAnsi="Open Sans"/>
          <w:color w:val="000000"/>
          <w:sz w:val="22"/>
        </w:rPr>
        <w:t>s</w:t>
      </w:r>
      <w:r w:rsidR="005D2523">
        <w:rPr>
          <w:rFonts w:ascii="Open Sans" w:hAnsi="Open Sans"/>
          <w:color w:val="000000"/>
          <w:sz w:val="22"/>
        </w:rPr>
        <w:t>, directly or indirectly, other undertakings</w:t>
      </w:r>
    </w:p>
    <w:p w:rsidR="005D2523" w:rsidRPr="00C84A64" w:rsidRDefault="001C1998" w:rsidP="005D2523">
      <w:pPr>
        <w:pStyle w:val="Corpotesto"/>
        <w:spacing w:before="100" w:beforeAutospacing="1"/>
        <w:ind w:left="709" w:hanging="709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b/>
          <w:sz w:val="22"/>
        </w:rPr>
        <w:lastRenderedPageBreak/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>controls, even indirectly, the following undertakings (specify the address – Italian or belonging to another country):</w:t>
      </w:r>
    </w:p>
    <w:p w:rsidR="005D2523" w:rsidRPr="00C84A64" w:rsidRDefault="005D2523" w:rsidP="005D2523">
      <w:pPr>
        <w:pStyle w:val="Corpotesto"/>
        <w:spacing w:before="100" w:beforeAutospacing="1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ab/>
      </w:r>
      <w:r>
        <w:t>(</w:t>
      </w:r>
      <w:r>
        <w:rPr>
          <w:rFonts w:ascii="Open Sans" w:hAnsi="Open Sans"/>
          <w:i/>
          <w:color w:val="000000"/>
          <w:sz w:val="22"/>
        </w:rPr>
        <w:t>Company name and personal data</w:t>
      </w:r>
      <w:r>
        <w:t>)</w:t>
      </w:r>
    </w:p>
    <w:p w:rsidR="005D2523" w:rsidRPr="00266961" w:rsidRDefault="005D2523" w:rsidP="005D2523">
      <w:pPr>
        <w:pStyle w:val="NormaleWeb"/>
        <w:spacing w:before="100" w:beforeAutospacing="1" w:after="120"/>
        <w:ind w:left="709"/>
        <w:jc w:val="both"/>
        <w:rPr>
          <w:rFonts w:ascii="Open Sans" w:hAnsi="Open Sans"/>
          <w:color w:val="000000"/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2523" w:rsidRPr="00C84A64" w:rsidRDefault="001C1998" w:rsidP="005D2523">
      <w:pPr>
        <w:pStyle w:val="Corpotesto"/>
        <w:spacing w:before="100" w:beforeAutospacing="1"/>
        <w:ind w:left="709" w:hanging="709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>is controlled, even indirectly, by the following undertakings (specify the address – Italian or belonging to another country):</w:t>
      </w:r>
    </w:p>
    <w:p w:rsidR="005D2523" w:rsidRPr="00C84A64" w:rsidRDefault="005D2523" w:rsidP="005D2523">
      <w:pPr>
        <w:pStyle w:val="Corpotesto"/>
        <w:spacing w:before="100" w:beforeAutospacing="1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ab/>
        <w:t>(</w:t>
      </w:r>
      <w:r>
        <w:rPr>
          <w:rFonts w:ascii="Open Sans" w:hAnsi="Open Sans"/>
          <w:i/>
          <w:color w:val="000000"/>
          <w:sz w:val="22"/>
        </w:rPr>
        <w:t>Company name and personal data</w:t>
      </w:r>
      <w:r>
        <w:rPr>
          <w:rFonts w:ascii="Open Sans" w:hAnsi="Open Sans"/>
          <w:color w:val="000000"/>
          <w:sz w:val="22"/>
        </w:rPr>
        <w:t>)</w:t>
      </w:r>
    </w:p>
    <w:p w:rsidR="005D2523" w:rsidRPr="00266961" w:rsidRDefault="005D2523" w:rsidP="005D2523">
      <w:pPr>
        <w:pStyle w:val="NormaleWeb"/>
        <w:spacing w:before="100" w:beforeAutospacing="1" w:after="120"/>
        <w:ind w:left="709"/>
        <w:jc w:val="both"/>
        <w:rPr>
          <w:rFonts w:ascii="Open Sans" w:hAnsi="Open Sans"/>
          <w:color w:val="000000"/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2523" w:rsidRPr="00C84A64" w:rsidRDefault="005D2523" w:rsidP="005D2523">
      <w:pPr>
        <w:pStyle w:val="Corpotesto"/>
        <w:jc w:val="both"/>
        <w:rPr>
          <w:rFonts w:ascii="Open Sans" w:hAnsi="Open Sans"/>
          <w:color w:val="000000"/>
          <w:sz w:val="22"/>
          <w:szCs w:val="22"/>
        </w:rPr>
      </w:pPr>
    </w:p>
    <w:p w:rsidR="005D2523" w:rsidRPr="00C84A64" w:rsidRDefault="005D2523" w:rsidP="005D2523">
      <w:pPr>
        <w:numPr>
          <w:ilvl w:val="0"/>
          <w:numId w:val="25"/>
        </w:numPr>
        <w:ind w:left="426" w:hanging="426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color w:val="000000"/>
          <w:sz w:val="22"/>
        </w:rPr>
        <w:t>that the undertaking he/she represents:</w:t>
      </w:r>
    </w:p>
    <w:p w:rsidR="005D2523" w:rsidRPr="00C84A64" w:rsidRDefault="001C1998" w:rsidP="005D2523">
      <w:pPr>
        <w:pStyle w:val="Corpotesto"/>
        <w:spacing w:before="100" w:beforeAutospacing="1"/>
        <w:jc w:val="both"/>
        <w:rPr>
          <w:rFonts w:ascii="Open Sans" w:hAnsi="Open Sans"/>
          <w:i/>
          <w:color w:val="000000"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>was not involved in takeovers/mergers,</w:t>
      </w:r>
    </w:p>
    <w:p w:rsidR="005D2523" w:rsidRPr="00C84A64" w:rsidRDefault="005D2523" w:rsidP="005D2523">
      <w:pPr>
        <w:pStyle w:val="Corpotesto"/>
        <w:spacing w:before="100" w:beforeAutospacing="1"/>
        <w:jc w:val="both"/>
        <w:rPr>
          <w:rFonts w:ascii="Open Sans" w:hAnsi="Open Sans"/>
          <w:color w:val="000000"/>
          <w:sz w:val="22"/>
          <w:szCs w:val="22"/>
        </w:rPr>
      </w:pPr>
      <w:r>
        <w:rPr>
          <w:rFonts w:ascii="Open Sans" w:hAnsi="Open Sans"/>
          <w:i/>
          <w:color w:val="000000"/>
          <w:sz w:val="22"/>
        </w:rPr>
        <w:tab/>
        <w:t>or</w:t>
      </w:r>
    </w:p>
    <w:p w:rsidR="005D2523" w:rsidRPr="00245CA6" w:rsidRDefault="001C1998" w:rsidP="005D2523">
      <w:pPr>
        <w:pStyle w:val="Corpotesto"/>
        <w:spacing w:before="100" w:beforeAutospacing="1"/>
        <w:ind w:left="703" w:hanging="703"/>
        <w:jc w:val="both"/>
        <w:rPr>
          <w:rFonts w:ascii="Open Sans" w:hAnsi="Open Sans"/>
          <w:sz w:val="22"/>
          <w:szCs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 xml:space="preserve">was involved in takeovers/mergers, therefore each undertaking participating in the merger or takeover was given, in the current </w:t>
      </w:r>
      <w:r w:rsidR="00FC5938">
        <w:rPr>
          <w:rFonts w:ascii="Open Sans" w:hAnsi="Open Sans"/>
          <w:color w:val="000000"/>
          <w:sz w:val="22"/>
        </w:rPr>
        <w:t>financial</w:t>
      </w:r>
      <w:r w:rsidR="005D2523">
        <w:rPr>
          <w:rFonts w:ascii="Open Sans" w:hAnsi="Open Sans"/>
          <w:color w:val="000000"/>
          <w:sz w:val="22"/>
        </w:rPr>
        <w:t xml:space="preserve"> year and the last two </w:t>
      </w:r>
      <w:proofErr w:type="spellStart"/>
      <w:r w:rsidR="00FC5938">
        <w:rPr>
          <w:rFonts w:ascii="Open Sans" w:hAnsi="Open Sans"/>
          <w:color w:val="000000"/>
          <w:sz w:val="22"/>
        </w:rPr>
        <w:t>financial</w:t>
      </w:r>
      <w:r w:rsidR="005D2523">
        <w:rPr>
          <w:rFonts w:ascii="Open Sans" w:hAnsi="Open Sans"/>
          <w:color w:val="000000"/>
          <w:sz w:val="22"/>
        </w:rPr>
        <w:t>years</w:t>
      </w:r>
      <w:proofErr w:type="spellEnd"/>
      <w:r w:rsidR="005D2523">
        <w:rPr>
          <w:rFonts w:ascii="Open Sans" w:hAnsi="Open Sans"/>
          <w:color w:val="000000"/>
          <w:sz w:val="22"/>
        </w:rPr>
        <w:t>, the following contributions under the "</w:t>
      </w:r>
      <w:r w:rsidR="005D2523">
        <w:rPr>
          <w:rFonts w:ascii="Open Sans" w:hAnsi="Open Sans"/>
          <w:i/>
          <w:color w:val="000000"/>
          <w:sz w:val="22"/>
        </w:rPr>
        <w:t>de minimis</w:t>
      </w:r>
      <w:r w:rsidR="005D2523">
        <w:rPr>
          <w:rFonts w:ascii="Open Sans" w:hAnsi="Open Sans"/>
          <w:sz w:val="22"/>
        </w:rPr>
        <w:t xml:space="preserve">" system </w:t>
      </w:r>
      <w:r w:rsidR="005D2523">
        <w:rPr>
          <w:rFonts w:ascii="Open Sans" w:hAnsi="Open Sans"/>
          <w:color w:val="000000"/>
          <w:sz w:val="22"/>
        </w:rPr>
        <w:t>(</w:t>
      </w:r>
      <w:r w:rsidR="005D2523">
        <w:rPr>
          <w:rFonts w:ascii="Open Sans" w:hAnsi="Open Sans"/>
          <w:i/>
          <w:color w:val="000000"/>
          <w:sz w:val="22"/>
        </w:rPr>
        <w:t>fill in the table below)</w:t>
      </w:r>
    </w:p>
    <w:p w:rsidR="005D2523" w:rsidRPr="00245CA6" w:rsidRDefault="005D2523" w:rsidP="005D2523">
      <w:pPr>
        <w:pStyle w:val="Corpotesto"/>
        <w:jc w:val="both"/>
        <w:rPr>
          <w:rFonts w:ascii="Open Sans" w:hAnsi="Open Sans"/>
        </w:rPr>
      </w:pPr>
    </w:p>
    <w:tbl>
      <w:tblPr>
        <w:tblW w:w="10048" w:type="dxa"/>
        <w:jc w:val="center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5"/>
        <w:gridCol w:w="1635"/>
        <w:gridCol w:w="1342"/>
        <w:gridCol w:w="1558"/>
        <w:gridCol w:w="1440"/>
        <w:gridCol w:w="1254"/>
        <w:gridCol w:w="1234"/>
      </w:tblGrid>
      <w:tr w:rsidR="005D2523" w:rsidRPr="00C84A64" w:rsidTr="005D2523">
        <w:trPr>
          <w:cantSplit/>
          <w:jc w:val="center"/>
        </w:trPr>
        <w:tc>
          <w:tcPr>
            <w:tcW w:w="1585" w:type="dxa"/>
            <w:vMerge w:val="restart"/>
            <w:shd w:val="clear" w:color="auto" w:fill="DBE5F1"/>
            <w:vAlign w:val="center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Beneficiary undertaking</w:t>
            </w:r>
          </w:p>
        </w:tc>
        <w:tc>
          <w:tcPr>
            <w:tcW w:w="1635" w:type="dxa"/>
            <w:vMerge w:val="restart"/>
            <w:shd w:val="clear" w:color="auto" w:fill="DBE5F1"/>
            <w:vAlign w:val="center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Decision to grant assistance/</w:t>
            </w:r>
            <w:r>
              <w:br/>
            </w:r>
            <w:r>
              <w:rPr>
                <w:rFonts w:ascii="Open Sans" w:hAnsi="Open Sans"/>
                <w:color w:val="000000"/>
                <w:sz w:val="20"/>
              </w:rPr>
              <w:t>Community Regulation</w:t>
            </w:r>
          </w:p>
        </w:tc>
        <w:tc>
          <w:tcPr>
            <w:tcW w:w="1342" w:type="dxa"/>
            <w:vMerge w:val="restart"/>
            <w:shd w:val="clear" w:color="auto" w:fill="DBE5F1"/>
            <w:vAlign w:val="center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Date of grant</w:t>
            </w:r>
          </w:p>
        </w:tc>
        <w:tc>
          <w:tcPr>
            <w:tcW w:w="1558" w:type="dxa"/>
            <w:vMerge w:val="restart"/>
            <w:shd w:val="clear" w:color="auto" w:fill="DBE5F1"/>
            <w:vAlign w:val="center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Nature of contribution (subsidy, loan, warranties, etc.)</w:t>
            </w:r>
          </w:p>
        </w:tc>
        <w:tc>
          <w:tcPr>
            <w:tcW w:w="1440" w:type="dxa"/>
            <w:vMerge w:val="restart"/>
            <w:shd w:val="clear" w:color="auto" w:fill="DBE5F1"/>
            <w:vAlign w:val="center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Grantor</w:t>
            </w:r>
          </w:p>
        </w:tc>
        <w:tc>
          <w:tcPr>
            <w:tcW w:w="2488" w:type="dxa"/>
            <w:gridSpan w:val="2"/>
            <w:shd w:val="clear" w:color="auto" w:fill="DBE5F1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Sum total of aid </w:t>
            </w:r>
            <w:r>
              <w:br/>
            </w:r>
            <w:r>
              <w:rPr>
                <w:rFonts w:ascii="Open Sans" w:hAnsi="Open Sans"/>
                <w:color w:val="000000"/>
                <w:sz w:val="16"/>
              </w:rPr>
              <w:t>(in GGE – Gross Grant Equivalent)</w:t>
            </w:r>
          </w:p>
        </w:tc>
      </w:tr>
      <w:tr w:rsidR="005D2523" w:rsidRPr="00C84A64" w:rsidTr="005D2523">
        <w:trPr>
          <w:cantSplit/>
          <w:jc w:val="center"/>
        </w:trPr>
        <w:tc>
          <w:tcPr>
            <w:tcW w:w="1585" w:type="dxa"/>
            <w:vMerge/>
            <w:shd w:val="clear" w:color="auto" w:fill="DBE5F1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jc w:val="center"/>
              <w:rPr>
                <w:rFonts w:ascii="Open Sans" w:hAnsi="Open Sans"/>
                <w:color w:val="000000"/>
                <w:sz w:val="20"/>
              </w:rPr>
            </w:pPr>
          </w:p>
        </w:tc>
        <w:tc>
          <w:tcPr>
            <w:tcW w:w="1635" w:type="dxa"/>
            <w:vMerge/>
            <w:shd w:val="clear" w:color="auto" w:fill="DBE5F1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jc w:val="center"/>
              <w:rPr>
                <w:rFonts w:ascii="Open Sans" w:hAnsi="Open Sans"/>
                <w:color w:val="000000"/>
                <w:sz w:val="20"/>
              </w:rPr>
            </w:pPr>
          </w:p>
        </w:tc>
        <w:tc>
          <w:tcPr>
            <w:tcW w:w="1342" w:type="dxa"/>
            <w:vMerge/>
            <w:shd w:val="clear" w:color="auto" w:fill="DBE5F1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jc w:val="center"/>
              <w:rPr>
                <w:rFonts w:ascii="Open Sans" w:hAnsi="Open Sans"/>
                <w:color w:val="000000"/>
                <w:sz w:val="20"/>
              </w:rPr>
            </w:pPr>
          </w:p>
        </w:tc>
        <w:tc>
          <w:tcPr>
            <w:tcW w:w="1558" w:type="dxa"/>
            <w:vMerge/>
            <w:shd w:val="clear" w:color="auto" w:fill="DBE5F1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jc w:val="center"/>
              <w:rPr>
                <w:rFonts w:ascii="Open Sans" w:hAnsi="Open Sans"/>
                <w:color w:val="000000"/>
                <w:sz w:val="20"/>
              </w:rPr>
            </w:pPr>
          </w:p>
        </w:tc>
        <w:tc>
          <w:tcPr>
            <w:tcW w:w="1440" w:type="dxa"/>
            <w:vMerge/>
            <w:shd w:val="clear" w:color="auto" w:fill="DBE5F1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jc w:val="center"/>
              <w:rPr>
                <w:rFonts w:ascii="Open Sans" w:hAnsi="Open Sans"/>
                <w:color w:val="000000"/>
                <w:sz w:val="20"/>
              </w:rPr>
            </w:pPr>
          </w:p>
        </w:tc>
        <w:tc>
          <w:tcPr>
            <w:tcW w:w="1254" w:type="dxa"/>
            <w:shd w:val="clear" w:color="auto" w:fill="DBE5F1"/>
            <w:vAlign w:val="center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Granted</w:t>
            </w:r>
          </w:p>
        </w:tc>
        <w:tc>
          <w:tcPr>
            <w:tcW w:w="1234" w:type="dxa"/>
            <w:shd w:val="clear" w:color="auto" w:fill="DBE5F1"/>
            <w:vAlign w:val="center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Paid in full and final settlement</w:t>
            </w:r>
          </w:p>
        </w:tc>
      </w:tr>
      <w:tr w:rsidR="005D2523" w:rsidRPr="00C84A64" w:rsidTr="005D2523">
        <w:trPr>
          <w:jc w:val="center"/>
        </w:trPr>
        <w:tc>
          <w:tcPr>
            <w:tcW w:w="158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</w:tcPr>
          <w:p w:rsidR="005D2523" w:rsidRPr="00C84A64" w:rsidRDefault="005D2523" w:rsidP="005D2523">
            <w:pPr>
              <w:pStyle w:val="NormaleWeb"/>
              <w:spacing w:before="0" w:after="0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</w:tr>
      <w:tr w:rsidR="005D2523" w:rsidRPr="00C84A64" w:rsidTr="005D2523">
        <w:trPr>
          <w:jc w:val="center"/>
        </w:trPr>
        <w:tc>
          <w:tcPr>
            <w:tcW w:w="158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</w:tcPr>
          <w:p w:rsidR="005D2523" w:rsidRPr="00C84A64" w:rsidRDefault="005D2523" w:rsidP="005D2523">
            <w:pPr>
              <w:pStyle w:val="NormaleWeb"/>
              <w:spacing w:before="0" w:after="0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</w:tr>
      <w:tr w:rsidR="005D2523" w:rsidRPr="00C84A64" w:rsidTr="005D2523">
        <w:trPr>
          <w:jc w:val="center"/>
        </w:trPr>
        <w:tc>
          <w:tcPr>
            <w:tcW w:w="158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</w:tcPr>
          <w:p w:rsidR="005D2523" w:rsidRPr="00C84A64" w:rsidRDefault="005D2523" w:rsidP="005D2523">
            <w:pPr>
              <w:pStyle w:val="NormaleWeb"/>
              <w:spacing w:before="0" w:after="0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</w:tr>
      <w:tr w:rsidR="005D2523" w:rsidRPr="00C84A64" w:rsidTr="005D2523">
        <w:trPr>
          <w:jc w:val="center"/>
        </w:trPr>
        <w:tc>
          <w:tcPr>
            <w:tcW w:w="158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</w:tcPr>
          <w:p w:rsidR="005D2523" w:rsidRPr="00C84A64" w:rsidRDefault="005D2523" w:rsidP="005D2523">
            <w:pPr>
              <w:pStyle w:val="NormaleWeb"/>
              <w:spacing w:before="0" w:after="0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</w:tr>
      <w:tr w:rsidR="005D2523" w:rsidRPr="00C84A64" w:rsidTr="005D2523">
        <w:trPr>
          <w:jc w:val="center"/>
        </w:trPr>
        <w:tc>
          <w:tcPr>
            <w:tcW w:w="158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</w:tcPr>
          <w:p w:rsidR="005D2523" w:rsidRPr="00C84A64" w:rsidRDefault="005D2523" w:rsidP="005D2523">
            <w:pPr>
              <w:pStyle w:val="NormaleWeb"/>
              <w:spacing w:before="0" w:after="0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</w:tr>
    </w:tbl>
    <w:p w:rsidR="005D2523" w:rsidRPr="00C84A64" w:rsidRDefault="005D2523" w:rsidP="005D2523">
      <w:pPr>
        <w:pStyle w:val="Corpotesto"/>
        <w:jc w:val="both"/>
        <w:rPr>
          <w:rFonts w:ascii="Open Sans" w:hAnsi="Open Sans"/>
          <w:b/>
          <w:sz w:val="22"/>
        </w:rPr>
      </w:pPr>
    </w:p>
    <w:p w:rsidR="005D2523" w:rsidRPr="00C84A64" w:rsidRDefault="005D2523" w:rsidP="005D2523">
      <w:pPr>
        <w:pStyle w:val="Corpotesto"/>
        <w:jc w:val="both"/>
        <w:rPr>
          <w:rFonts w:ascii="Open Sans" w:hAnsi="Open Sans"/>
          <w:b/>
          <w:color w:val="000000"/>
          <w:sz w:val="22"/>
        </w:rPr>
      </w:pPr>
    </w:p>
    <w:p w:rsidR="005D2523" w:rsidRPr="00C84A64" w:rsidRDefault="005D2523" w:rsidP="005D2523">
      <w:pPr>
        <w:numPr>
          <w:ilvl w:val="0"/>
          <w:numId w:val="25"/>
        </w:numPr>
        <w:ind w:left="426" w:hanging="426"/>
        <w:jc w:val="both"/>
        <w:rPr>
          <w:rFonts w:ascii="Open Sans" w:hAnsi="Open Sans"/>
          <w:color w:val="000000"/>
          <w:sz w:val="22"/>
        </w:rPr>
      </w:pPr>
      <w:r>
        <w:rPr>
          <w:rFonts w:ascii="Open Sans" w:hAnsi="Open Sans"/>
          <w:color w:val="000000"/>
          <w:sz w:val="22"/>
        </w:rPr>
        <w:t>that the undertaking he/she represents:</w:t>
      </w:r>
    </w:p>
    <w:p w:rsidR="005D2523" w:rsidRPr="00C84A64" w:rsidRDefault="001C1998" w:rsidP="005D2523">
      <w:pPr>
        <w:pStyle w:val="Corpotesto"/>
        <w:spacing w:before="100" w:beforeAutospacing="1"/>
        <w:jc w:val="both"/>
        <w:rPr>
          <w:rFonts w:ascii="Open Sans" w:hAnsi="Open Sans"/>
          <w:i/>
          <w:color w:val="000000"/>
          <w:sz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>was not involved in division processes</w:t>
      </w:r>
    </w:p>
    <w:p w:rsidR="005D2523" w:rsidRPr="00C84A64" w:rsidRDefault="005D2523" w:rsidP="005D2523">
      <w:pPr>
        <w:pStyle w:val="Corpotesto"/>
        <w:spacing w:before="100" w:beforeAutospacing="1"/>
        <w:jc w:val="both"/>
        <w:rPr>
          <w:rFonts w:ascii="Open Sans" w:hAnsi="Open Sans"/>
          <w:color w:val="000000"/>
          <w:sz w:val="22"/>
        </w:rPr>
      </w:pPr>
      <w:r>
        <w:rPr>
          <w:rFonts w:ascii="Open Sans" w:hAnsi="Open Sans"/>
          <w:i/>
          <w:color w:val="000000"/>
          <w:sz w:val="22"/>
        </w:rPr>
        <w:tab/>
        <w:t>or</w:t>
      </w:r>
      <w:r>
        <w:rPr>
          <w:rFonts w:ascii="Open Sans" w:hAnsi="Open Sans"/>
          <w:i/>
        </w:rPr>
        <w:t xml:space="preserve"> </w:t>
      </w:r>
    </w:p>
    <w:p w:rsidR="005D2523" w:rsidRDefault="001C1998" w:rsidP="005D2523">
      <w:pPr>
        <w:pStyle w:val="Corpotesto"/>
        <w:spacing w:before="100" w:beforeAutospacing="1"/>
        <w:ind w:left="703" w:hanging="703"/>
        <w:jc w:val="both"/>
        <w:rPr>
          <w:rFonts w:ascii="Open Sans" w:hAnsi="Open Sans"/>
          <w:i/>
          <w:color w:val="000000"/>
          <w:sz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 xml:space="preserve">was involved in division processes, therefore, before the division and in any case, in the current </w:t>
      </w:r>
      <w:proofErr w:type="spellStart"/>
      <w:r w:rsidR="00FC5938">
        <w:rPr>
          <w:rFonts w:ascii="Open Sans" w:hAnsi="Open Sans"/>
          <w:color w:val="000000"/>
          <w:sz w:val="22"/>
        </w:rPr>
        <w:t>financial</w:t>
      </w:r>
      <w:r w:rsidR="005D2523">
        <w:rPr>
          <w:rFonts w:ascii="Open Sans" w:hAnsi="Open Sans"/>
          <w:color w:val="000000"/>
          <w:sz w:val="22"/>
        </w:rPr>
        <w:t>year</w:t>
      </w:r>
      <w:proofErr w:type="spellEnd"/>
      <w:r w:rsidR="005D2523">
        <w:rPr>
          <w:rFonts w:ascii="Open Sans" w:hAnsi="Open Sans"/>
          <w:color w:val="000000"/>
          <w:sz w:val="22"/>
        </w:rPr>
        <w:t xml:space="preserve"> and the last two </w:t>
      </w:r>
      <w:r w:rsidR="00D23E82">
        <w:rPr>
          <w:rFonts w:ascii="Open Sans" w:hAnsi="Open Sans"/>
          <w:color w:val="000000"/>
          <w:sz w:val="22"/>
        </w:rPr>
        <w:t xml:space="preserve">financial </w:t>
      </w:r>
      <w:r w:rsidR="005D2523">
        <w:rPr>
          <w:rFonts w:ascii="Open Sans" w:hAnsi="Open Sans"/>
          <w:color w:val="000000"/>
          <w:sz w:val="22"/>
        </w:rPr>
        <w:t xml:space="preserve">years, the represented undertaking was given the following contributions under the </w:t>
      </w:r>
      <w:r w:rsidR="005D2523">
        <w:rPr>
          <w:rFonts w:ascii="Open Sans" w:hAnsi="Open Sans"/>
          <w:i/>
          <w:color w:val="000000"/>
          <w:sz w:val="22"/>
        </w:rPr>
        <w:t>de minimis</w:t>
      </w:r>
      <w:r w:rsidR="005D2523">
        <w:rPr>
          <w:rFonts w:ascii="Open Sans" w:hAnsi="Open Sans"/>
          <w:color w:val="000000"/>
          <w:sz w:val="22"/>
        </w:rPr>
        <w:t xml:space="preserve"> system (</w:t>
      </w:r>
      <w:r w:rsidR="005D2523">
        <w:rPr>
          <w:rFonts w:ascii="Open Sans" w:hAnsi="Open Sans"/>
          <w:i/>
          <w:color w:val="000000"/>
          <w:sz w:val="22"/>
        </w:rPr>
        <w:t>fill the table below</w:t>
      </w:r>
      <w:r w:rsidR="005D2523">
        <w:rPr>
          <w:rFonts w:ascii="Open Sans" w:hAnsi="Open Sans"/>
          <w:color w:val="000000"/>
          <w:sz w:val="22"/>
        </w:rPr>
        <w:t>)</w:t>
      </w:r>
    </w:p>
    <w:p w:rsidR="005D2523" w:rsidRPr="00C84A64" w:rsidRDefault="005D2523" w:rsidP="005D2523">
      <w:pPr>
        <w:pStyle w:val="Corpotesto"/>
        <w:spacing w:before="100" w:beforeAutospacing="1"/>
        <w:ind w:left="703" w:hanging="703"/>
        <w:jc w:val="both"/>
        <w:rPr>
          <w:rFonts w:ascii="Open Sans" w:hAnsi="Open Sans"/>
          <w:sz w:val="22"/>
        </w:rPr>
      </w:pPr>
    </w:p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5"/>
        <w:gridCol w:w="1635"/>
        <w:gridCol w:w="1342"/>
        <w:gridCol w:w="1558"/>
        <w:gridCol w:w="1440"/>
        <w:gridCol w:w="1254"/>
        <w:gridCol w:w="1234"/>
      </w:tblGrid>
      <w:tr w:rsidR="005D2523" w:rsidRPr="00C84A64" w:rsidTr="0009662D">
        <w:trPr>
          <w:cantSplit/>
          <w:tblHeader/>
          <w:jc w:val="center"/>
        </w:trPr>
        <w:tc>
          <w:tcPr>
            <w:tcW w:w="1585" w:type="dxa"/>
            <w:vMerge w:val="restart"/>
            <w:shd w:val="clear" w:color="auto" w:fill="DBE5F1"/>
            <w:vAlign w:val="center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Beneficiary undertaking</w:t>
            </w:r>
          </w:p>
        </w:tc>
        <w:tc>
          <w:tcPr>
            <w:tcW w:w="1635" w:type="dxa"/>
            <w:vMerge w:val="restart"/>
            <w:shd w:val="clear" w:color="auto" w:fill="DBE5F1"/>
            <w:vAlign w:val="center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Decision to grant </w:t>
            </w:r>
            <w:r>
              <w:rPr>
                <w:rFonts w:ascii="Open Sans" w:hAnsi="Open Sans"/>
                <w:color w:val="000000"/>
                <w:sz w:val="20"/>
              </w:rPr>
              <w:lastRenderedPageBreak/>
              <w:t>assistance/</w:t>
            </w:r>
            <w:r>
              <w:br/>
            </w:r>
            <w:r>
              <w:rPr>
                <w:rFonts w:ascii="Open Sans" w:hAnsi="Open Sans"/>
                <w:color w:val="000000"/>
                <w:sz w:val="20"/>
              </w:rPr>
              <w:t>Community Regulation</w:t>
            </w:r>
          </w:p>
        </w:tc>
        <w:tc>
          <w:tcPr>
            <w:tcW w:w="1342" w:type="dxa"/>
            <w:vMerge w:val="restart"/>
            <w:shd w:val="clear" w:color="auto" w:fill="DBE5F1"/>
            <w:vAlign w:val="center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lastRenderedPageBreak/>
              <w:t>Date of grant</w:t>
            </w:r>
          </w:p>
        </w:tc>
        <w:tc>
          <w:tcPr>
            <w:tcW w:w="1558" w:type="dxa"/>
            <w:vMerge w:val="restart"/>
            <w:shd w:val="clear" w:color="auto" w:fill="DBE5F1"/>
            <w:vAlign w:val="center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Nature of contribution </w:t>
            </w:r>
            <w:r>
              <w:rPr>
                <w:rFonts w:ascii="Open Sans" w:hAnsi="Open Sans"/>
                <w:color w:val="000000"/>
                <w:sz w:val="20"/>
              </w:rPr>
              <w:lastRenderedPageBreak/>
              <w:t>(subsidy, loan, warranties, etc.)</w:t>
            </w:r>
          </w:p>
        </w:tc>
        <w:tc>
          <w:tcPr>
            <w:tcW w:w="1440" w:type="dxa"/>
            <w:vMerge w:val="restart"/>
            <w:shd w:val="clear" w:color="auto" w:fill="DBE5F1"/>
            <w:vAlign w:val="center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lastRenderedPageBreak/>
              <w:t>Grantor</w:t>
            </w:r>
          </w:p>
        </w:tc>
        <w:tc>
          <w:tcPr>
            <w:tcW w:w="2488" w:type="dxa"/>
            <w:gridSpan w:val="2"/>
            <w:shd w:val="clear" w:color="auto" w:fill="DBE5F1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 xml:space="preserve">Sum total of aid </w:t>
            </w:r>
            <w:r>
              <w:br/>
            </w:r>
            <w:r>
              <w:rPr>
                <w:rFonts w:ascii="Open Sans" w:hAnsi="Open Sans"/>
                <w:color w:val="000000"/>
                <w:sz w:val="16"/>
              </w:rPr>
              <w:t>(in GGE – Gross Grant Equivalent)</w:t>
            </w:r>
          </w:p>
        </w:tc>
      </w:tr>
      <w:tr w:rsidR="005D2523" w:rsidRPr="00C84A64" w:rsidTr="0009662D">
        <w:trPr>
          <w:cantSplit/>
          <w:tblHeader/>
          <w:jc w:val="center"/>
        </w:trPr>
        <w:tc>
          <w:tcPr>
            <w:tcW w:w="1585" w:type="dxa"/>
            <w:vMerge/>
            <w:shd w:val="clear" w:color="auto" w:fill="DBE5F1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jc w:val="center"/>
              <w:rPr>
                <w:rFonts w:ascii="Open Sans" w:hAnsi="Open Sans"/>
                <w:color w:val="000000"/>
                <w:sz w:val="20"/>
              </w:rPr>
            </w:pPr>
          </w:p>
        </w:tc>
        <w:tc>
          <w:tcPr>
            <w:tcW w:w="1635" w:type="dxa"/>
            <w:vMerge/>
            <w:shd w:val="clear" w:color="auto" w:fill="DBE5F1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jc w:val="center"/>
              <w:rPr>
                <w:rFonts w:ascii="Open Sans" w:hAnsi="Open Sans"/>
                <w:color w:val="000000"/>
                <w:sz w:val="20"/>
              </w:rPr>
            </w:pPr>
          </w:p>
        </w:tc>
        <w:tc>
          <w:tcPr>
            <w:tcW w:w="1342" w:type="dxa"/>
            <w:vMerge/>
            <w:shd w:val="clear" w:color="auto" w:fill="DBE5F1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jc w:val="center"/>
              <w:rPr>
                <w:rFonts w:ascii="Open Sans" w:hAnsi="Open Sans"/>
                <w:color w:val="000000"/>
                <w:sz w:val="20"/>
              </w:rPr>
            </w:pPr>
          </w:p>
        </w:tc>
        <w:tc>
          <w:tcPr>
            <w:tcW w:w="1558" w:type="dxa"/>
            <w:vMerge/>
            <w:shd w:val="clear" w:color="auto" w:fill="DBE5F1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jc w:val="center"/>
              <w:rPr>
                <w:rFonts w:ascii="Open Sans" w:hAnsi="Open Sans"/>
                <w:color w:val="000000"/>
                <w:sz w:val="20"/>
              </w:rPr>
            </w:pPr>
          </w:p>
        </w:tc>
        <w:tc>
          <w:tcPr>
            <w:tcW w:w="1440" w:type="dxa"/>
            <w:vMerge/>
            <w:shd w:val="clear" w:color="auto" w:fill="DBE5F1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jc w:val="center"/>
              <w:rPr>
                <w:rFonts w:ascii="Open Sans" w:hAnsi="Open Sans"/>
                <w:color w:val="000000"/>
                <w:sz w:val="20"/>
              </w:rPr>
            </w:pPr>
          </w:p>
        </w:tc>
        <w:tc>
          <w:tcPr>
            <w:tcW w:w="1254" w:type="dxa"/>
            <w:shd w:val="clear" w:color="auto" w:fill="DBE5F1"/>
            <w:vAlign w:val="center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Granted</w:t>
            </w:r>
          </w:p>
        </w:tc>
        <w:tc>
          <w:tcPr>
            <w:tcW w:w="1234" w:type="dxa"/>
            <w:shd w:val="clear" w:color="auto" w:fill="DBE5F1"/>
            <w:vAlign w:val="center"/>
          </w:tcPr>
          <w:p w:rsidR="005D2523" w:rsidRPr="00C84A64" w:rsidRDefault="005D2523" w:rsidP="005D2523">
            <w:pPr>
              <w:pStyle w:val="NormaleWeb"/>
              <w:spacing w:before="0" w:after="0"/>
              <w:jc w:val="center"/>
              <w:rPr>
                <w:rFonts w:ascii="Open Sans" w:hAnsi="Open Sans"/>
                <w:color w:val="000000"/>
                <w:sz w:val="20"/>
              </w:rPr>
            </w:pPr>
            <w:r>
              <w:rPr>
                <w:rFonts w:ascii="Open Sans" w:hAnsi="Open Sans"/>
                <w:color w:val="000000"/>
                <w:sz w:val="20"/>
              </w:rPr>
              <w:t>Paid in full and final settlement</w:t>
            </w:r>
          </w:p>
        </w:tc>
      </w:tr>
      <w:tr w:rsidR="005D2523" w:rsidRPr="00C84A64" w:rsidTr="0009662D">
        <w:trPr>
          <w:jc w:val="center"/>
        </w:trPr>
        <w:tc>
          <w:tcPr>
            <w:tcW w:w="158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</w:tcPr>
          <w:p w:rsidR="005D2523" w:rsidRPr="00C84A64" w:rsidRDefault="005D2523" w:rsidP="005D2523">
            <w:pPr>
              <w:pStyle w:val="NormaleWeb"/>
              <w:spacing w:before="0" w:after="0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</w:tr>
      <w:tr w:rsidR="005D2523" w:rsidRPr="00C84A64" w:rsidTr="0009662D">
        <w:trPr>
          <w:jc w:val="center"/>
        </w:trPr>
        <w:tc>
          <w:tcPr>
            <w:tcW w:w="158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</w:tcPr>
          <w:p w:rsidR="005D2523" w:rsidRPr="00C84A64" w:rsidRDefault="005D2523" w:rsidP="005D2523">
            <w:pPr>
              <w:pStyle w:val="NormaleWeb"/>
              <w:spacing w:before="0" w:after="0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</w:tr>
      <w:tr w:rsidR="005D2523" w:rsidRPr="00C84A64" w:rsidTr="0009662D">
        <w:trPr>
          <w:jc w:val="center"/>
        </w:trPr>
        <w:tc>
          <w:tcPr>
            <w:tcW w:w="158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</w:tcPr>
          <w:p w:rsidR="005D2523" w:rsidRPr="00C84A64" w:rsidRDefault="005D2523" w:rsidP="005D2523">
            <w:pPr>
              <w:pStyle w:val="NormaleWeb"/>
              <w:spacing w:before="0" w:after="0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</w:tr>
      <w:tr w:rsidR="005D2523" w:rsidRPr="00C84A64" w:rsidTr="0009662D">
        <w:trPr>
          <w:jc w:val="center"/>
        </w:trPr>
        <w:tc>
          <w:tcPr>
            <w:tcW w:w="158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</w:tcPr>
          <w:p w:rsidR="005D2523" w:rsidRPr="00C84A64" w:rsidRDefault="005D2523" w:rsidP="005D2523">
            <w:pPr>
              <w:pStyle w:val="NormaleWeb"/>
              <w:spacing w:before="0" w:after="0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</w:tr>
      <w:tr w:rsidR="005D2523" w:rsidRPr="00C84A64" w:rsidTr="0009662D">
        <w:trPr>
          <w:jc w:val="center"/>
        </w:trPr>
        <w:tc>
          <w:tcPr>
            <w:tcW w:w="158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</w:tcPr>
          <w:p w:rsidR="005D2523" w:rsidRPr="00C84A64" w:rsidRDefault="005D2523" w:rsidP="005D2523">
            <w:pPr>
              <w:pStyle w:val="NormaleWeb"/>
              <w:spacing w:before="0" w:after="0"/>
              <w:ind w:firstLine="363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</w:tcPr>
          <w:p w:rsidR="005D2523" w:rsidRPr="00C84A64" w:rsidRDefault="005D2523" w:rsidP="005D2523">
            <w:pPr>
              <w:pStyle w:val="NormaleWeb"/>
              <w:spacing w:before="0" w:after="0"/>
              <w:rPr>
                <w:rFonts w:ascii="Open Sans" w:hAnsi="Open Sans"/>
                <w:color w:val="000000"/>
                <w:sz w:val="22"/>
                <w:szCs w:val="22"/>
              </w:rPr>
            </w:pPr>
          </w:p>
        </w:tc>
      </w:tr>
    </w:tbl>
    <w:p w:rsidR="005D2523" w:rsidRPr="00C84A64" w:rsidRDefault="005D2523" w:rsidP="005D2523">
      <w:pPr>
        <w:pStyle w:val="Corpotesto"/>
        <w:jc w:val="both"/>
        <w:rPr>
          <w:rFonts w:ascii="Open Sans" w:hAnsi="Open Sans"/>
          <w:b/>
          <w:color w:val="000000"/>
          <w:sz w:val="22"/>
        </w:rPr>
      </w:pPr>
    </w:p>
    <w:p w:rsidR="005D2523" w:rsidRPr="00C84A64" w:rsidRDefault="005D2523" w:rsidP="005D2523">
      <w:pPr>
        <w:numPr>
          <w:ilvl w:val="0"/>
          <w:numId w:val="25"/>
        </w:numPr>
        <w:ind w:left="426" w:hanging="426"/>
        <w:jc w:val="both"/>
        <w:rPr>
          <w:rFonts w:ascii="Open Sans" w:hAnsi="Open Sans"/>
          <w:color w:val="000000"/>
          <w:sz w:val="22"/>
        </w:rPr>
      </w:pPr>
      <w:r>
        <w:rPr>
          <w:rFonts w:ascii="Open Sans" w:hAnsi="Open Sans"/>
          <w:color w:val="000000"/>
          <w:sz w:val="22"/>
        </w:rPr>
        <w:t>that the undertaking it represents:</w:t>
      </w:r>
    </w:p>
    <w:p w:rsidR="005D2523" w:rsidRPr="00C84A64" w:rsidRDefault="001C1998" w:rsidP="005D2523">
      <w:pPr>
        <w:pStyle w:val="Corpotesto"/>
        <w:spacing w:before="100" w:beforeAutospacing="1"/>
        <w:ind w:left="705" w:hanging="705"/>
        <w:jc w:val="both"/>
        <w:rPr>
          <w:rFonts w:ascii="Open Sans" w:hAnsi="Open Sans"/>
          <w:color w:val="000000"/>
          <w:sz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>did not receive further State aids for the same eligible costs referred to by the "</w:t>
      </w:r>
      <w:r w:rsidR="005D2523">
        <w:rPr>
          <w:rFonts w:ascii="Open Sans" w:hAnsi="Open Sans"/>
          <w:i/>
          <w:color w:val="000000"/>
          <w:sz w:val="22"/>
        </w:rPr>
        <w:t>de minimis</w:t>
      </w:r>
      <w:r w:rsidR="005D2523">
        <w:rPr>
          <w:rFonts w:ascii="Open Sans" w:hAnsi="Open Sans"/>
          <w:color w:val="000000"/>
          <w:sz w:val="22"/>
        </w:rPr>
        <w:t>" aid in question;</w:t>
      </w:r>
    </w:p>
    <w:p w:rsidR="005D2523" w:rsidRPr="00C84A64" w:rsidRDefault="005D2523" w:rsidP="005D2523">
      <w:pPr>
        <w:pStyle w:val="Corpotesto"/>
        <w:spacing w:before="100" w:beforeAutospacing="1"/>
        <w:jc w:val="both"/>
        <w:rPr>
          <w:rFonts w:ascii="Open Sans" w:hAnsi="Open Sans"/>
          <w:i/>
          <w:color w:val="000000"/>
          <w:sz w:val="22"/>
        </w:rPr>
      </w:pPr>
      <w:r>
        <w:rPr>
          <w:rFonts w:ascii="Open Sans" w:hAnsi="Open Sans"/>
          <w:color w:val="000000"/>
          <w:sz w:val="22"/>
        </w:rPr>
        <w:tab/>
      </w:r>
      <w:r>
        <w:rPr>
          <w:rFonts w:ascii="Open Sans" w:hAnsi="Open Sans"/>
          <w:i/>
          <w:color w:val="000000"/>
          <w:sz w:val="22"/>
        </w:rPr>
        <w:t xml:space="preserve">or </w:t>
      </w:r>
    </w:p>
    <w:p w:rsidR="005D2523" w:rsidRPr="00C84A64" w:rsidRDefault="001C1998" w:rsidP="005D2523">
      <w:pPr>
        <w:pStyle w:val="Corpotesto"/>
        <w:spacing w:before="100" w:beforeAutospacing="1"/>
        <w:ind w:left="705" w:hanging="705"/>
        <w:jc w:val="both"/>
        <w:rPr>
          <w:rFonts w:ascii="Open Sans" w:hAnsi="Open Sans"/>
          <w:b/>
          <w:i/>
          <w:color w:val="000000"/>
          <w:sz w:val="22"/>
        </w:rPr>
      </w:pPr>
      <w:r>
        <w:rPr>
          <w:rFonts w:ascii="Open Sans" w:hAnsi="Open Sans"/>
          <w:b/>
          <w:sz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5D2523">
        <w:rPr>
          <w:rFonts w:ascii="Open Sans" w:hAnsi="Open Sans"/>
          <w:b/>
          <w:sz w:val="22"/>
        </w:rPr>
        <w:instrText xml:space="preserve"> FORMCHECKBOX </w:instrText>
      </w:r>
      <w:r w:rsidR="0009662D">
        <w:rPr>
          <w:rFonts w:ascii="Open Sans" w:hAnsi="Open Sans"/>
          <w:b/>
          <w:sz w:val="22"/>
        </w:rPr>
      </w:r>
      <w:r w:rsidR="0009662D">
        <w:rPr>
          <w:rFonts w:ascii="Open Sans" w:hAnsi="Open Sans"/>
          <w:b/>
          <w:sz w:val="22"/>
        </w:rPr>
        <w:fldChar w:fldCharType="separate"/>
      </w:r>
      <w:r>
        <w:rPr>
          <w:rFonts w:ascii="Open Sans" w:hAnsi="Open Sans"/>
          <w:b/>
          <w:sz w:val="22"/>
        </w:rPr>
        <w:fldChar w:fldCharType="end"/>
      </w:r>
      <w:r w:rsidR="005D2523">
        <w:rPr>
          <w:rFonts w:ascii="Open Sans" w:hAnsi="Open Sans"/>
          <w:b/>
          <w:sz w:val="22"/>
        </w:rPr>
        <w:tab/>
      </w:r>
      <w:r w:rsidR="005D2523">
        <w:rPr>
          <w:rFonts w:ascii="Open Sans" w:hAnsi="Open Sans"/>
          <w:color w:val="000000"/>
          <w:sz w:val="22"/>
        </w:rPr>
        <w:t>received further State Aids for the same eligible expenditures referred to by the</w:t>
      </w:r>
      <w:r w:rsidR="005D2523">
        <w:rPr>
          <w:rFonts w:ascii="Open Sans" w:hAnsi="Open Sans"/>
          <w:color w:val="000000"/>
          <w:sz w:val="22"/>
        </w:rPr>
        <w:tab/>
        <w:t>"</w:t>
      </w:r>
      <w:r w:rsidR="005D2523">
        <w:rPr>
          <w:rFonts w:ascii="Open Sans" w:hAnsi="Open Sans"/>
          <w:i/>
          <w:color w:val="000000"/>
          <w:sz w:val="22"/>
        </w:rPr>
        <w:t>de minimis</w:t>
      </w:r>
      <w:r w:rsidR="005D2523">
        <w:rPr>
          <w:rFonts w:ascii="Open Sans" w:hAnsi="Open Sans"/>
          <w:color w:val="000000"/>
          <w:sz w:val="22"/>
        </w:rPr>
        <w:t>" aid in question within the maximum intensity limit allowed by the system or by the relevant decision granting the aid.</w:t>
      </w:r>
    </w:p>
    <w:p w:rsidR="005D2523" w:rsidRPr="00C84A64" w:rsidRDefault="005D2523" w:rsidP="005D2523">
      <w:pPr>
        <w:spacing w:before="100" w:beforeAutospacing="1"/>
        <w:ind w:firstLine="357"/>
        <w:jc w:val="center"/>
        <w:rPr>
          <w:rFonts w:ascii="Open Sans" w:hAnsi="Open Sans"/>
          <w:b/>
          <w:color w:val="000000"/>
          <w:sz w:val="22"/>
          <w:szCs w:val="22"/>
        </w:rPr>
      </w:pPr>
      <w:r>
        <w:rPr>
          <w:rFonts w:ascii="Open Sans" w:hAnsi="Open Sans"/>
          <w:b/>
          <w:color w:val="000000"/>
          <w:sz w:val="22"/>
        </w:rPr>
        <w:t>AUTHORISES</w:t>
      </w:r>
    </w:p>
    <w:p w:rsidR="00855973" w:rsidRDefault="005D2523" w:rsidP="005D2523">
      <w:pPr>
        <w:pStyle w:val="Corpotesto"/>
        <w:spacing w:before="100" w:beforeAutospacing="1"/>
        <w:jc w:val="both"/>
        <w:rPr>
          <w:rFonts w:ascii="Open Sans" w:hAnsi="Open Sans"/>
          <w:color w:val="000000"/>
          <w:sz w:val="22"/>
        </w:rPr>
      </w:pPr>
      <w:r>
        <w:rPr>
          <w:rFonts w:ascii="Open Sans" w:hAnsi="Open Sans"/>
          <w:color w:val="000000"/>
          <w:sz w:val="22"/>
        </w:rPr>
        <w:t xml:space="preserve">the </w:t>
      </w:r>
      <w:r w:rsidR="00FC5938">
        <w:rPr>
          <w:rFonts w:ascii="Open Sans" w:hAnsi="Open Sans"/>
          <w:color w:val="000000"/>
          <w:sz w:val="22"/>
        </w:rPr>
        <w:t>programme authorities</w:t>
      </w:r>
      <w:r>
        <w:rPr>
          <w:rFonts w:ascii="Open Sans" w:hAnsi="Open Sans"/>
          <w:color w:val="000000"/>
          <w:sz w:val="22"/>
        </w:rPr>
        <w:t xml:space="preserve"> to process data provided through this declaration, for management and statistical purposes, also with the aid of electronic or automated means, in compliance with security and privacy</w:t>
      </w:r>
    </w:p>
    <w:p w:rsidR="00855973" w:rsidRDefault="00855973" w:rsidP="005D2523">
      <w:pPr>
        <w:pStyle w:val="Corpotesto"/>
        <w:spacing w:before="100" w:beforeAutospacing="1"/>
        <w:jc w:val="both"/>
        <w:rPr>
          <w:rFonts w:ascii="Open Sans" w:hAnsi="Open Sans"/>
          <w:color w:val="000000"/>
          <w:sz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855973" w:rsidRPr="00855973" w:rsidTr="00C96C0C">
        <w:tc>
          <w:tcPr>
            <w:tcW w:w="4889" w:type="dxa"/>
          </w:tcPr>
          <w:p w:rsidR="00855973" w:rsidRDefault="00855973" w:rsidP="00C96C0C">
            <w:pPr>
              <w:pStyle w:val="a"/>
              <w:rPr>
                <w:rFonts w:ascii="Open Sans" w:hAnsi="Open Sans"/>
                <w:i/>
                <w:sz w:val="22"/>
                <w:lang w:val="it-IT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>Place</w:t>
            </w:r>
            <w:proofErr w:type="spellEnd"/>
            <w:r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 xml:space="preserve"> and </w:t>
            </w:r>
            <w:r w:rsidRPr="003659FA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>dat</w:t>
            </w:r>
            <w:r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>e</w:t>
            </w:r>
          </w:p>
        </w:tc>
        <w:tc>
          <w:tcPr>
            <w:tcW w:w="4889" w:type="dxa"/>
          </w:tcPr>
          <w:p w:rsidR="00855973" w:rsidRPr="00855973" w:rsidRDefault="00855973" w:rsidP="00C96C0C">
            <w:pPr>
              <w:rPr>
                <w:rFonts w:ascii="Open Sans" w:hAnsi="Open Sans"/>
                <w:i/>
                <w:sz w:val="22"/>
                <w:lang w:val="en-US"/>
              </w:rPr>
            </w:pPr>
            <w:r w:rsidRPr="00855973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en-US"/>
              </w:rPr>
              <w:t>Name and Surname of the legal representative or of her/his delegate</w:t>
            </w:r>
          </w:p>
        </w:tc>
      </w:tr>
      <w:tr w:rsidR="00855973" w:rsidRPr="00855973" w:rsidTr="00C96C0C">
        <w:trPr>
          <w:trHeight w:val="516"/>
        </w:trPr>
        <w:tc>
          <w:tcPr>
            <w:tcW w:w="4889" w:type="dxa"/>
          </w:tcPr>
          <w:p w:rsidR="00855973" w:rsidRPr="00855973" w:rsidRDefault="00855973" w:rsidP="00C96C0C">
            <w:pPr>
              <w:rPr>
                <w:rFonts w:ascii="Open Sans" w:hAnsi="Open Sans"/>
                <w:i/>
                <w:sz w:val="22"/>
                <w:lang w:val="en-US"/>
              </w:rPr>
            </w:pPr>
          </w:p>
        </w:tc>
        <w:tc>
          <w:tcPr>
            <w:tcW w:w="4889" w:type="dxa"/>
          </w:tcPr>
          <w:p w:rsidR="00855973" w:rsidRPr="00855973" w:rsidRDefault="00855973" w:rsidP="00C96C0C">
            <w:pPr>
              <w:rPr>
                <w:rFonts w:ascii="Open Sans" w:hAnsi="Open Sans"/>
                <w:i/>
                <w:sz w:val="22"/>
                <w:lang w:val="en-US"/>
              </w:rPr>
            </w:pPr>
          </w:p>
        </w:tc>
      </w:tr>
      <w:tr w:rsidR="00855973" w:rsidTr="0009662D">
        <w:trPr>
          <w:trHeight w:val="710"/>
        </w:trPr>
        <w:tc>
          <w:tcPr>
            <w:tcW w:w="4889" w:type="dxa"/>
            <w:vAlign w:val="center"/>
          </w:tcPr>
          <w:p w:rsidR="00855973" w:rsidRPr="003659FA" w:rsidRDefault="00855973" w:rsidP="0009662D">
            <w:pPr>
              <w:pStyle w:val="a"/>
              <w:spacing w:before="120" w:after="120"/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>Stamp</w:t>
            </w:r>
            <w:proofErr w:type="spellEnd"/>
            <w:r w:rsidRPr="003659FA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4889" w:type="dxa"/>
            <w:vAlign w:val="center"/>
          </w:tcPr>
          <w:p w:rsidR="00855973" w:rsidRDefault="00855973" w:rsidP="0009662D">
            <w:pPr>
              <w:rPr>
                <w:rFonts w:ascii="Open Sans" w:hAnsi="Open Sans"/>
                <w:i/>
                <w:sz w:val="22"/>
                <w:lang w:val="it-IT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val="it-IT"/>
              </w:rPr>
              <w:t>Signature</w:t>
            </w:r>
            <w:proofErr w:type="spellEnd"/>
            <w:r>
              <w:rPr>
                <w:rFonts w:ascii="Open Sans" w:hAnsi="Open Sans"/>
                <w:i/>
                <w:sz w:val="22"/>
                <w:lang w:val="it-IT"/>
              </w:rPr>
              <w:t xml:space="preserve"> </w:t>
            </w:r>
          </w:p>
        </w:tc>
      </w:tr>
    </w:tbl>
    <w:p w:rsidR="00855973" w:rsidRPr="00C84A64" w:rsidRDefault="00855973" w:rsidP="005D2523">
      <w:pPr>
        <w:pStyle w:val="Corpotesto"/>
        <w:spacing w:before="100" w:beforeAutospacing="1"/>
        <w:jc w:val="both"/>
        <w:rPr>
          <w:rFonts w:ascii="Open Sans" w:hAnsi="Open Sans"/>
          <w:sz w:val="22"/>
        </w:rPr>
      </w:pPr>
    </w:p>
    <w:p w:rsidR="005D2523" w:rsidRDefault="005D2523" w:rsidP="005D2523">
      <w:pPr>
        <w:ind w:firstLine="360"/>
        <w:jc w:val="right"/>
        <w:rPr>
          <w:rFonts w:ascii="Open Sans" w:hAnsi="Open Sans"/>
          <w:b/>
          <w:sz w:val="22"/>
        </w:rPr>
      </w:pPr>
    </w:p>
    <w:sectPr w:rsidR="005D2523" w:rsidSect="005D2523">
      <w:headerReference w:type="default" r:id="rId9"/>
      <w:pgSz w:w="11906" w:h="16838"/>
      <w:pgMar w:top="284" w:right="1134" w:bottom="1134" w:left="1134" w:header="1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B5E" w:rsidRDefault="00616B5E" w:rsidP="005D2523">
      <w:r>
        <w:separator/>
      </w:r>
    </w:p>
  </w:endnote>
  <w:endnote w:type="continuationSeparator" w:id="0">
    <w:p w:rsidR="00616B5E" w:rsidRDefault="00616B5E" w:rsidP="005D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B5E" w:rsidRDefault="00616B5E" w:rsidP="005D2523">
      <w:r>
        <w:separator/>
      </w:r>
    </w:p>
  </w:footnote>
  <w:footnote w:type="continuationSeparator" w:id="0">
    <w:p w:rsidR="00616B5E" w:rsidRDefault="00616B5E" w:rsidP="005D2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523" w:rsidRPr="008E1354" w:rsidRDefault="005D2523" w:rsidP="005D2523">
    <w:pPr>
      <w:spacing w:before="120" w:after="120"/>
      <w:jc w:val="right"/>
      <w:rPr>
        <w:rFonts w:ascii="Arial Narrow" w:hAnsi="Arial Narrow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1AF3E52"/>
    <w:multiLevelType w:val="multilevel"/>
    <w:tmpl w:val="5A8C311E"/>
    <w:lvl w:ilvl="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-Roman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2E3"/>
    <w:multiLevelType w:val="hybridMultilevel"/>
    <w:tmpl w:val="057CE172"/>
    <w:lvl w:ilvl="0" w:tplc="C18A62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B248EC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041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EF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CC13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B0BB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AB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454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FCD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F6B47"/>
    <w:multiLevelType w:val="hybridMultilevel"/>
    <w:tmpl w:val="B1A6BF0A"/>
    <w:lvl w:ilvl="0" w:tplc="431AB192">
      <w:start w:val="1"/>
      <w:numFmt w:val="decimal"/>
      <w:lvlText w:val="%1."/>
      <w:lvlJc w:val="left"/>
      <w:pPr>
        <w:ind w:left="1797" w:hanging="360"/>
      </w:pPr>
    </w:lvl>
    <w:lvl w:ilvl="1" w:tplc="E0B65F1E" w:tentative="1">
      <w:start w:val="1"/>
      <w:numFmt w:val="lowerLetter"/>
      <w:lvlText w:val="%2."/>
      <w:lvlJc w:val="left"/>
      <w:pPr>
        <w:ind w:left="2517" w:hanging="360"/>
      </w:pPr>
    </w:lvl>
    <w:lvl w:ilvl="2" w:tplc="7534F00E" w:tentative="1">
      <w:start w:val="1"/>
      <w:numFmt w:val="lowerRoman"/>
      <w:lvlText w:val="%3."/>
      <w:lvlJc w:val="right"/>
      <w:pPr>
        <w:ind w:left="3237" w:hanging="180"/>
      </w:pPr>
    </w:lvl>
    <w:lvl w:ilvl="3" w:tplc="ED9E7D80" w:tentative="1">
      <w:start w:val="1"/>
      <w:numFmt w:val="decimal"/>
      <w:lvlText w:val="%4."/>
      <w:lvlJc w:val="left"/>
      <w:pPr>
        <w:ind w:left="3957" w:hanging="360"/>
      </w:pPr>
    </w:lvl>
    <w:lvl w:ilvl="4" w:tplc="2ED4EDD0" w:tentative="1">
      <w:start w:val="1"/>
      <w:numFmt w:val="lowerLetter"/>
      <w:lvlText w:val="%5."/>
      <w:lvlJc w:val="left"/>
      <w:pPr>
        <w:ind w:left="4677" w:hanging="360"/>
      </w:pPr>
    </w:lvl>
    <w:lvl w:ilvl="5" w:tplc="FFD07694" w:tentative="1">
      <w:start w:val="1"/>
      <w:numFmt w:val="lowerRoman"/>
      <w:lvlText w:val="%6."/>
      <w:lvlJc w:val="right"/>
      <w:pPr>
        <w:ind w:left="5397" w:hanging="180"/>
      </w:pPr>
    </w:lvl>
    <w:lvl w:ilvl="6" w:tplc="9B0A3442" w:tentative="1">
      <w:start w:val="1"/>
      <w:numFmt w:val="decimal"/>
      <w:lvlText w:val="%7."/>
      <w:lvlJc w:val="left"/>
      <w:pPr>
        <w:ind w:left="6117" w:hanging="360"/>
      </w:pPr>
    </w:lvl>
    <w:lvl w:ilvl="7" w:tplc="13CE36FA" w:tentative="1">
      <w:start w:val="1"/>
      <w:numFmt w:val="lowerLetter"/>
      <w:lvlText w:val="%8."/>
      <w:lvlJc w:val="left"/>
      <w:pPr>
        <w:ind w:left="6837" w:hanging="360"/>
      </w:pPr>
    </w:lvl>
    <w:lvl w:ilvl="8" w:tplc="614E412E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>
    <w:nsid w:val="0684262C"/>
    <w:multiLevelType w:val="hybridMultilevel"/>
    <w:tmpl w:val="59E66020"/>
    <w:lvl w:ilvl="0" w:tplc="9962ABA6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79F2D57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E665FC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66C7E4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130446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458993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4A7C4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5644FEA8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B78F750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0AFE59E1"/>
    <w:multiLevelType w:val="hybridMultilevel"/>
    <w:tmpl w:val="81C4DB6C"/>
    <w:lvl w:ilvl="0" w:tplc="A4E2118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A9440C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433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D6B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641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063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42B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E272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E00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B373A5"/>
    <w:multiLevelType w:val="hybridMultilevel"/>
    <w:tmpl w:val="1D940C2C"/>
    <w:lvl w:ilvl="0" w:tplc="4530B76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A46EB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805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06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FA63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0A6E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23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E9C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64B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265E0F"/>
    <w:multiLevelType w:val="hybridMultilevel"/>
    <w:tmpl w:val="5B58D30C"/>
    <w:lvl w:ilvl="0" w:tplc="E0B87CC8">
      <w:start w:val="1"/>
      <w:numFmt w:val="decimal"/>
      <w:lvlText w:val="%1."/>
      <w:lvlJc w:val="left"/>
      <w:pPr>
        <w:ind w:left="720" w:hanging="360"/>
      </w:pPr>
    </w:lvl>
    <w:lvl w:ilvl="1" w:tplc="A69E8A34" w:tentative="1">
      <w:start w:val="1"/>
      <w:numFmt w:val="lowerLetter"/>
      <w:lvlText w:val="%2."/>
      <w:lvlJc w:val="left"/>
      <w:pPr>
        <w:ind w:left="1440" w:hanging="360"/>
      </w:pPr>
    </w:lvl>
    <w:lvl w:ilvl="2" w:tplc="71B48A76" w:tentative="1">
      <w:start w:val="1"/>
      <w:numFmt w:val="lowerRoman"/>
      <w:lvlText w:val="%3."/>
      <w:lvlJc w:val="right"/>
      <w:pPr>
        <w:ind w:left="2160" w:hanging="180"/>
      </w:pPr>
    </w:lvl>
    <w:lvl w:ilvl="3" w:tplc="3D22B798" w:tentative="1">
      <w:start w:val="1"/>
      <w:numFmt w:val="decimal"/>
      <w:lvlText w:val="%4."/>
      <w:lvlJc w:val="left"/>
      <w:pPr>
        <w:ind w:left="2880" w:hanging="360"/>
      </w:pPr>
    </w:lvl>
    <w:lvl w:ilvl="4" w:tplc="B9186C16" w:tentative="1">
      <w:start w:val="1"/>
      <w:numFmt w:val="lowerLetter"/>
      <w:lvlText w:val="%5."/>
      <w:lvlJc w:val="left"/>
      <w:pPr>
        <w:ind w:left="3600" w:hanging="360"/>
      </w:pPr>
    </w:lvl>
    <w:lvl w:ilvl="5" w:tplc="FAB473DC" w:tentative="1">
      <w:start w:val="1"/>
      <w:numFmt w:val="lowerRoman"/>
      <w:lvlText w:val="%6."/>
      <w:lvlJc w:val="right"/>
      <w:pPr>
        <w:ind w:left="4320" w:hanging="180"/>
      </w:pPr>
    </w:lvl>
    <w:lvl w:ilvl="6" w:tplc="565440A0" w:tentative="1">
      <w:start w:val="1"/>
      <w:numFmt w:val="decimal"/>
      <w:lvlText w:val="%7."/>
      <w:lvlJc w:val="left"/>
      <w:pPr>
        <w:ind w:left="5040" w:hanging="360"/>
      </w:pPr>
    </w:lvl>
    <w:lvl w:ilvl="7" w:tplc="C69E43B6" w:tentative="1">
      <w:start w:val="1"/>
      <w:numFmt w:val="lowerLetter"/>
      <w:lvlText w:val="%8."/>
      <w:lvlJc w:val="left"/>
      <w:pPr>
        <w:ind w:left="5760" w:hanging="360"/>
      </w:pPr>
    </w:lvl>
    <w:lvl w:ilvl="8" w:tplc="0BCA9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73AC1"/>
    <w:multiLevelType w:val="multilevel"/>
    <w:tmpl w:val="98ECFB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AD5EA0"/>
    <w:multiLevelType w:val="hybridMultilevel"/>
    <w:tmpl w:val="C6681478"/>
    <w:lvl w:ilvl="0" w:tplc="4C1E864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9CA3C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96DC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5C1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6C3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660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3CD7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FED1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5C9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2E512C"/>
    <w:multiLevelType w:val="multilevel"/>
    <w:tmpl w:val="5A8C311E"/>
    <w:lvl w:ilvl="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-Roman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63E23"/>
    <w:multiLevelType w:val="hybridMultilevel"/>
    <w:tmpl w:val="1D12A2DA"/>
    <w:lvl w:ilvl="0" w:tplc="9AC294D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B5C03990" w:tentative="1">
      <w:start w:val="1"/>
      <w:numFmt w:val="lowerLetter"/>
      <w:lvlText w:val="%2."/>
      <w:lvlJc w:val="left"/>
      <w:pPr>
        <w:ind w:left="287" w:hanging="360"/>
      </w:pPr>
    </w:lvl>
    <w:lvl w:ilvl="2" w:tplc="9E28EFA0" w:tentative="1">
      <w:start w:val="1"/>
      <w:numFmt w:val="lowerRoman"/>
      <w:lvlText w:val="%3."/>
      <w:lvlJc w:val="right"/>
      <w:pPr>
        <w:ind w:left="1007" w:hanging="180"/>
      </w:pPr>
    </w:lvl>
    <w:lvl w:ilvl="3" w:tplc="8C1A654C" w:tentative="1">
      <w:start w:val="1"/>
      <w:numFmt w:val="decimal"/>
      <w:lvlText w:val="%4."/>
      <w:lvlJc w:val="left"/>
      <w:pPr>
        <w:ind w:left="1727" w:hanging="360"/>
      </w:pPr>
    </w:lvl>
    <w:lvl w:ilvl="4" w:tplc="B0DC6D40" w:tentative="1">
      <w:start w:val="1"/>
      <w:numFmt w:val="lowerLetter"/>
      <w:lvlText w:val="%5."/>
      <w:lvlJc w:val="left"/>
      <w:pPr>
        <w:ind w:left="2447" w:hanging="360"/>
      </w:pPr>
    </w:lvl>
    <w:lvl w:ilvl="5" w:tplc="91D42046" w:tentative="1">
      <w:start w:val="1"/>
      <w:numFmt w:val="lowerRoman"/>
      <w:lvlText w:val="%6."/>
      <w:lvlJc w:val="right"/>
      <w:pPr>
        <w:ind w:left="3167" w:hanging="180"/>
      </w:pPr>
    </w:lvl>
    <w:lvl w:ilvl="6" w:tplc="832A509E" w:tentative="1">
      <w:start w:val="1"/>
      <w:numFmt w:val="decimal"/>
      <w:lvlText w:val="%7."/>
      <w:lvlJc w:val="left"/>
      <w:pPr>
        <w:ind w:left="3887" w:hanging="360"/>
      </w:pPr>
    </w:lvl>
    <w:lvl w:ilvl="7" w:tplc="1FE86190" w:tentative="1">
      <w:start w:val="1"/>
      <w:numFmt w:val="lowerLetter"/>
      <w:lvlText w:val="%8."/>
      <w:lvlJc w:val="left"/>
      <w:pPr>
        <w:ind w:left="4607" w:hanging="360"/>
      </w:pPr>
    </w:lvl>
    <w:lvl w:ilvl="8" w:tplc="36B66436" w:tentative="1">
      <w:start w:val="1"/>
      <w:numFmt w:val="lowerRoman"/>
      <w:lvlText w:val="%9."/>
      <w:lvlJc w:val="right"/>
      <w:pPr>
        <w:ind w:left="5327" w:hanging="180"/>
      </w:pPr>
    </w:lvl>
  </w:abstractNum>
  <w:abstractNum w:abstractNumId="12">
    <w:nsid w:val="32DE2FF2"/>
    <w:multiLevelType w:val="multilevel"/>
    <w:tmpl w:val="5A8C311E"/>
    <w:lvl w:ilvl="0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-Roman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E15542"/>
    <w:multiLevelType w:val="hybridMultilevel"/>
    <w:tmpl w:val="43046C32"/>
    <w:lvl w:ilvl="0" w:tplc="63727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4C4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8EF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F2D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24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C0B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C82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887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AAF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B35B79"/>
    <w:multiLevelType w:val="hybridMultilevel"/>
    <w:tmpl w:val="5A8C311E"/>
    <w:lvl w:ilvl="0" w:tplc="41A6CD66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-Roman" w:hAnsi="Verdana" w:cs="Verdana" w:hint="default"/>
      </w:rPr>
    </w:lvl>
    <w:lvl w:ilvl="1" w:tplc="773EEA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72E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307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4851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1AF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202D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AF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5CB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BC30D2"/>
    <w:multiLevelType w:val="hybridMultilevel"/>
    <w:tmpl w:val="59884B00"/>
    <w:lvl w:ilvl="0" w:tplc="B15477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1DC5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E7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CBF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A9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A6B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A8A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A5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7A7A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F0D15"/>
    <w:multiLevelType w:val="hybridMultilevel"/>
    <w:tmpl w:val="FC90E8BE"/>
    <w:lvl w:ilvl="0" w:tplc="21B690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2BCC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F4B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E5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4C9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A81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38C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7A95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843E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8327E2"/>
    <w:multiLevelType w:val="hybridMultilevel"/>
    <w:tmpl w:val="86504982"/>
    <w:lvl w:ilvl="0" w:tplc="5BF649B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 w:hint="default"/>
      </w:rPr>
    </w:lvl>
    <w:lvl w:ilvl="1" w:tplc="453461F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2AAA53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6067A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856C04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3B2EAC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FE658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3A486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8C852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7A82BC8"/>
    <w:multiLevelType w:val="hybridMultilevel"/>
    <w:tmpl w:val="D4568CEE"/>
    <w:lvl w:ilvl="0" w:tplc="C60E8448">
      <w:numFmt w:val="bullet"/>
      <w:lvlText w:val="-"/>
      <w:lvlJc w:val="left"/>
      <w:pPr>
        <w:ind w:left="717" w:hanging="360"/>
      </w:pPr>
      <w:rPr>
        <w:rFonts w:ascii="Open Sans" w:eastAsia="Times New Roman" w:hAnsi="Open Sans" w:cs="Open Sans" w:hint="default"/>
      </w:rPr>
    </w:lvl>
    <w:lvl w:ilvl="1" w:tplc="6874B210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82D0FD00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A864AB7C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55DEAD2C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DFA22B0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40B027C2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C608B4C0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A1049D6A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>
    <w:nsid w:val="4B791A75"/>
    <w:multiLevelType w:val="hybridMultilevel"/>
    <w:tmpl w:val="DF72A276"/>
    <w:lvl w:ilvl="0" w:tplc="4B4C17FA">
      <w:start w:val="1"/>
      <w:numFmt w:val="decimal"/>
      <w:lvlText w:val="%1)"/>
      <w:lvlJc w:val="left"/>
      <w:pPr>
        <w:ind w:left="1797" w:hanging="360"/>
      </w:pPr>
      <w:rPr>
        <w:b/>
      </w:rPr>
    </w:lvl>
    <w:lvl w:ilvl="1" w:tplc="56D48DB6">
      <w:start w:val="1"/>
      <w:numFmt w:val="lowerLetter"/>
      <w:lvlText w:val="%2."/>
      <w:lvlJc w:val="left"/>
      <w:pPr>
        <w:ind w:left="2517" w:hanging="360"/>
      </w:pPr>
    </w:lvl>
    <w:lvl w:ilvl="2" w:tplc="E7A09056" w:tentative="1">
      <w:start w:val="1"/>
      <w:numFmt w:val="lowerRoman"/>
      <w:lvlText w:val="%3."/>
      <w:lvlJc w:val="right"/>
      <w:pPr>
        <w:ind w:left="3237" w:hanging="180"/>
      </w:pPr>
    </w:lvl>
    <w:lvl w:ilvl="3" w:tplc="BE3C7F94" w:tentative="1">
      <w:start w:val="1"/>
      <w:numFmt w:val="decimal"/>
      <w:lvlText w:val="%4."/>
      <w:lvlJc w:val="left"/>
      <w:pPr>
        <w:ind w:left="3957" w:hanging="360"/>
      </w:pPr>
    </w:lvl>
    <w:lvl w:ilvl="4" w:tplc="F0BE61D6" w:tentative="1">
      <w:start w:val="1"/>
      <w:numFmt w:val="lowerLetter"/>
      <w:lvlText w:val="%5."/>
      <w:lvlJc w:val="left"/>
      <w:pPr>
        <w:ind w:left="4677" w:hanging="360"/>
      </w:pPr>
    </w:lvl>
    <w:lvl w:ilvl="5" w:tplc="BD249816" w:tentative="1">
      <w:start w:val="1"/>
      <w:numFmt w:val="lowerRoman"/>
      <w:lvlText w:val="%6."/>
      <w:lvlJc w:val="right"/>
      <w:pPr>
        <w:ind w:left="5397" w:hanging="180"/>
      </w:pPr>
    </w:lvl>
    <w:lvl w:ilvl="6" w:tplc="F006B2B0" w:tentative="1">
      <w:start w:val="1"/>
      <w:numFmt w:val="decimal"/>
      <w:lvlText w:val="%7."/>
      <w:lvlJc w:val="left"/>
      <w:pPr>
        <w:ind w:left="6117" w:hanging="360"/>
      </w:pPr>
    </w:lvl>
    <w:lvl w:ilvl="7" w:tplc="8DC8D292" w:tentative="1">
      <w:start w:val="1"/>
      <w:numFmt w:val="lowerLetter"/>
      <w:lvlText w:val="%8."/>
      <w:lvlJc w:val="left"/>
      <w:pPr>
        <w:ind w:left="6837" w:hanging="360"/>
      </w:pPr>
    </w:lvl>
    <w:lvl w:ilvl="8" w:tplc="A0DC9A76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0">
    <w:nsid w:val="55D8097A"/>
    <w:multiLevelType w:val="hybridMultilevel"/>
    <w:tmpl w:val="608A2954"/>
    <w:lvl w:ilvl="0" w:tplc="141CB7F0">
      <w:start w:val="1"/>
      <w:numFmt w:val="decimal"/>
      <w:lvlText w:val="%1."/>
      <w:lvlJc w:val="left"/>
      <w:pPr>
        <w:ind w:left="720" w:hanging="360"/>
      </w:pPr>
    </w:lvl>
    <w:lvl w:ilvl="1" w:tplc="2B828046" w:tentative="1">
      <w:start w:val="1"/>
      <w:numFmt w:val="lowerLetter"/>
      <w:lvlText w:val="%2."/>
      <w:lvlJc w:val="left"/>
      <w:pPr>
        <w:ind w:left="1440" w:hanging="360"/>
      </w:pPr>
    </w:lvl>
    <w:lvl w:ilvl="2" w:tplc="6A884508" w:tentative="1">
      <w:start w:val="1"/>
      <w:numFmt w:val="lowerRoman"/>
      <w:lvlText w:val="%3."/>
      <w:lvlJc w:val="right"/>
      <w:pPr>
        <w:ind w:left="2160" w:hanging="180"/>
      </w:pPr>
    </w:lvl>
    <w:lvl w:ilvl="3" w:tplc="96E8B71E" w:tentative="1">
      <w:start w:val="1"/>
      <w:numFmt w:val="decimal"/>
      <w:lvlText w:val="%4."/>
      <w:lvlJc w:val="left"/>
      <w:pPr>
        <w:ind w:left="2880" w:hanging="360"/>
      </w:pPr>
    </w:lvl>
    <w:lvl w:ilvl="4" w:tplc="8F809896" w:tentative="1">
      <w:start w:val="1"/>
      <w:numFmt w:val="lowerLetter"/>
      <w:lvlText w:val="%5."/>
      <w:lvlJc w:val="left"/>
      <w:pPr>
        <w:ind w:left="3600" w:hanging="360"/>
      </w:pPr>
    </w:lvl>
    <w:lvl w:ilvl="5" w:tplc="28989620" w:tentative="1">
      <w:start w:val="1"/>
      <w:numFmt w:val="lowerRoman"/>
      <w:lvlText w:val="%6."/>
      <w:lvlJc w:val="right"/>
      <w:pPr>
        <w:ind w:left="4320" w:hanging="180"/>
      </w:pPr>
    </w:lvl>
    <w:lvl w:ilvl="6" w:tplc="C352AB60" w:tentative="1">
      <w:start w:val="1"/>
      <w:numFmt w:val="decimal"/>
      <w:lvlText w:val="%7."/>
      <w:lvlJc w:val="left"/>
      <w:pPr>
        <w:ind w:left="5040" w:hanging="360"/>
      </w:pPr>
    </w:lvl>
    <w:lvl w:ilvl="7" w:tplc="10443D96" w:tentative="1">
      <w:start w:val="1"/>
      <w:numFmt w:val="lowerLetter"/>
      <w:lvlText w:val="%8."/>
      <w:lvlJc w:val="left"/>
      <w:pPr>
        <w:ind w:left="5760" w:hanging="360"/>
      </w:pPr>
    </w:lvl>
    <w:lvl w:ilvl="8" w:tplc="FEF6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63FE6"/>
    <w:multiLevelType w:val="hybridMultilevel"/>
    <w:tmpl w:val="040E0244"/>
    <w:lvl w:ilvl="0" w:tplc="89260B1C">
      <w:start w:val="1"/>
      <w:numFmt w:val="decimal"/>
      <w:lvlText w:val="%1."/>
      <w:lvlJc w:val="left"/>
      <w:pPr>
        <w:ind w:left="1797" w:hanging="360"/>
      </w:pPr>
    </w:lvl>
    <w:lvl w:ilvl="1" w:tplc="7B6C7C84" w:tentative="1">
      <w:start w:val="1"/>
      <w:numFmt w:val="lowerLetter"/>
      <w:lvlText w:val="%2."/>
      <w:lvlJc w:val="left"/>
      <w:pPr>
        <w:ind w:left="2517" w:hanging="360"/>
      </w:pPr>
    </w:lvl>
    <w:lvl w:ilvl="2" w:tplc="479A67F4" w:tentative="1">
      <w:start w:val="1"/>
      <w:numFmt w:val="lowerRoman"/>
      <w:lvlText w:val="%3."/>
      <w:lvlJc w:val="right"/>
      <w:pPr>
        <w:ind w:left="3237" w:hanging="180"/>
      </w:pPr>
    </w:lvl>
    <w:lvl w:ilvl="3" w:tplc="7D0CD75A" w:tentative="1">
      <w:start w:val="1"/>
      <w:numFmt w:val="decimal"/>
      <w:lvlText w:val="%4."/>
      <w:lvlJc w:val="left"/>
      <w:pPr>
        <w:ind w:left="3957" w:hanging="360"/>
      </w:pPr>
    </w:lvl>
    <w:lvl w:ilvl="4" w:tplc="4F96BF7A" w:tentative="1">
      <w:start w:val="1"/>
      <w:numFmt w:val="lowerLetter"/>
      <w:lvlText w:val="%5."/>
      <w:lvlJc w:val="left"/>
      <w:pPr>
        <w:ind w:left="4677" w:hanging="360"/>
      </w:pPr>
    </w:lvl>
    <w:lvl w:ilvl="5" w:tplc="64B29508" w:tentative="1">
      <w:start w:val="1"/>
      <w:numFmt w:val="lowerRoman"/>
      <w:lvlText w:val="%6."/>
      <w:lvlJc w:val="right"/>
      <w:pPr>
        <w:ind w:left="5397" w:hanging="180"/>
      </w:pPr>
    </w:lvl>
    <w:lvl w:ilvl="6" w:tplc="E7705550" w:tentative="1">
      <w:start w:val="1"/>
      <w:numFmt w:val="decimal"/>
      <w:lvlText w:val="%7."/>
      <w:lvlJc w:val="left"/>
      <w:pPr>
        <w:ind w:left="6117" w:hanging="360"/>
      </w:pPr>
    </w:lvl>
    <w:lvl w:ilvl="7" w:tplc="322AD6AC" w:tentative="1">
      <w:start w:val="1"/>
      <w:numFmt w:val="lowerLetter"/>
      <w:lvlText w:val="%8."/>
      <w:lvlJc w:val="left"/>
      <w:pPr>
        <w:ind w:left="6837" w:hanging="360"/>
      </w:pPr>
    </w:lvl>
    <w:lvl w:ilvl="8" w:tplc="45EE4C7C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2">
    <w:nsid w:val="600C6D00"/>
    <w:multiLevelType w:val="hybridMultilevel"/>
    <w:tmpl w:val="E6A60550"/>
    <w:lvl w:ilvl="0" w:tplc="A49808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1" w:tplc="DE340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E61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5AB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426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848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962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3E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B82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805736"/>
    <w:multiLevelType w:val="hybridMultilevel"/>
    <w:tmpl w:val="DEB2F2EC"/>
    <w:lvl w:ilvl="0" w:tplc="E1202270">
      <w:start w:val="1"/>
      <w:numFmt w:val="decimal"/>
      <w:lvlText w:val="%1."/>
      <w:lvlJc w:val="left"/>
      <w:pPr>
        <w:ind w:left="360" w:hanging="360"/>
      </w:pPr>
    </w:lvl>
    <w:lvl w:ilvl="1" w:tplc="9AC01DDC" w:tentative="1">
      <w:start w:val="1"/>
      <w:numFmt w:val="lowerLetter"/>
      <w:lvlText w:val="%2."/>
      <w:lvlJc w:val="left"/>
      <w:pPr>
        <w:ind w:left="1080" w:hanging="360"/>
      </w:pPr>
    </w:lvl>
    <w:lvl w:ilvl="2" w:tplc="D9E01FDC" w:tentative="1">
      <w:start w:val="1"/>
      <w:numFmt w:val="lowerRoman"/>
      <w:lvlText w:val="%3."/>
      <w:lvlJc w:val="right"/>
      <w:pPr>
        <w:ind w:left="1800" w:hanging="180"/>
      </w:pPr>
    </w:lvl>
    <w:lvl w:ilvl="3" w:tplc="839A2E46" w:tentative="1">
      <w:start w:val="1"/>
      <w:numFmt w:val="decimal"/>
      <w:lvlText w:val="%4."/>
      <w:lvlJc w:val="left"/>
      <w:pPr>
        <w:ind w:left="2520" w:hanging="360"/>
      </w:pPr>
    </w:lvl>
    <w:lvl w:ilvl="4" w:tplc="8CB8F050" w:tentative="1">
      <w:start w:val="1"/>
      <w:numFmt w:val="lowerLetter"/>
      <w:lvlText w:val="%5."/>
      <w:lvlJc w:val="left"/>
      <w:pPr>
        <w:ind w:left="3240" w:hanging="360"/>
      </w:pPr>
    </w:lvl>
    <w:lvl w:ilvl="5" w:tplc="EC0E69AA" w:tentative="1">
      <w:start w:val="1"/>
      <w:numFmt w:val="lowerRoman"/>
      <w:lvlText w:val="%6."/>
      <w:lvlJc w:val="right"/>
      <w:pPr>
        <w:ind w:left="3960" w:hanging="180"/>
      </w:pPr>
    </w:lvl>
    <w:lvl w:ilvl="6" w:tplc="29167AD0" w:tentative="1">
      <w:start w:val="1"/>
      <w:numFmt w:val="decimal"/>
      <w:lvlText w:val="%7."/>
      <w:lvlJc w:val="left"/>
      <w:pPr>
        <w:ind w:left="4680" w:hanging="360"/>
      </w:pPr>
    </w:lvl>
    <w:lvl w:ilvl="7" w:tplc="EA6A6E88" w:tentative="1">
      <w:start w:val="1"/>
      <w:numFmt w:val="lowerLetter"/>
      <w:lvlText w:val="%8."/>
      <w:lvlJc w:val="left"/>
      <w:pPr>
        <w:ind w:left="5400" w:hanging="360"/>
      </w:pPr>
    </w:lvl>
    <w:lvl w:ilvl="8" w:tplc="E98A117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0"/>
  </w:num>
  <w:num w:numId="6">
    <w:abstractNumId w:val="13"/>
  </w:num>
  <w:num w:numId="7">
    <w:abstractNumId w:val="14"/>
  </w:num>
  <w:num w:numId="8">
    <w:abstractNumId w:val="12"/>
  </w:num>
  <w:num w:numId="9">
    <w:abstractNumId w:val="2"/>
  </w:num>
  <w:num w:numId="10">
    <w:abstractNumId w:val="10"/>
  </w:num>
  <w:num w:numId="11">
    <w:abstractNumId w:val="16"/>
  </w:num>
  <w:num w:numId="12">
    <w:abstractNumId w:val="1"/>
  </w:num>
  <w:num w:numId="13">
    <w:abstractNumId w:val="6"/>
  </w:num>
  <w:num w:numId="14">
    <w:abstractNumId w:val="8"/>
  </w:num>
  <w:num w:numId="15">
    <w:abstractNumId w:val="5"/>
  </w:num>
  <w:num w:numId="16">
    <w:abstractNumId w:val="9"/>
  </w:num>
  <w:num w:numId="17">
    <w:abstractNumId w:val="22"/>
  </w:num>
  <w:num w:numId="18">
    <w:abstractNumId w:val="7"/>
  </w:num>
  <w:num w:numId="19">
    <w:abstractNumId w:val="17"/>
  </w:num>
  <w:num w:numId="20">
    <w:abstractNumId w:val="3"/>
  </w:num>
  <w:num w:numId="21">
    <w:abstractNumId w:val="21"/>
  </w:num>
  <w:num w:numId="22">
    <w:abstractNumId w:val="4"/>
  </w:num>
  <w:num w:numId="23">
    <w:abstractNumId w:val="18"/>
  </w:num>
  <w:num w:numId="24">
    <w:abstractNumId w:val="15"/>
  </w:num>
  <w:num w:numId="25">
    <w:abstractNumId w:val="19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markup="0"/>
  <w:defaultTabStop w:val="709"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3C"/>
    <w:rsid w:val="0009662D"/>
    <w:rsid w:val="00117C5A"/>
    <w:rsid w:val="00167954"/>
    <w:rsid w:val="001C1998"/>
    <w:rsid w:val="0027605F"/>
    <w:rsid w:val="00355815"/>
    <w:rsid w:val="00525E8A"/>
    <w:rsid w:val="005C17FB"/>
    <w:rsid w:val="005D2523"/>
    <w:rsid w:val="005E1581"/>
    <w:rsid w:val="00610E6D"/>
    <w:rsid w:val="00616B5E"/>
    <w:rsid w:val="006228C7"/>
    <w:rsid w:val="00674BAF"/>
    <w:rsid w:val="006F346A"/>
    <w:rsid w:val="00713E4C"/>
    <w:rsid w:val="00753D11"/>
    <w:rsid w:val="00822DEF"/>
    <w:rsid w:val="00855973"/>
    <w:rsid w:val="009E483C"/>
    <w:rsid w:val="00A71909"/>
    <w:rsid w:val="00AA3BD1"/>
    <w:rsid w:val="00CA12D3"/>
    <w:rsid w:val="00D1294E"/>
    <w:rsid w:val="00D23E82"/>
    <w:rsid w:val="00E23C9F"/>
    <w:rsid w:val="00E50FD7"/>
    <w:rsid w:val="00FC5938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E76F42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387D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rFonts w:ascii="Calibri" w:eastAsia="Calibri" w:hAnsi="Calibri"/>
      <w:b/>
      <w:bCs/>
      <w:caps/>
      <w:color w:val="FFFFFF"/>
      <w:spacing w:val="15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0C387D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rFonts w:ascii="Calibri" w:eastAsia="Calibri" w:hAnsi="Calibri"/>
      <w:caps/>
      <w:spacing w:val="15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C387D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rFonts w:ascii="Calibri" w:eastAsia="Calibri" w:hAnsi="Calibri"/>
      <w:caps/>
      <w:color w:val="243F60"/>
      <w:spacing w:val="15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0C387D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rFonts w:ascii="Calibri" w:eastAsia="Calibri" w:hAnsi="Calibri"/>
      <w:caps/>
      <w:color w:val="365F91"/>
      <w:spacing w:val="1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0C387D"/>
    <w:pPr>
      <w:pBdr>
        <w:bottom w:val="single" w:sz="6" w:space="1" w:color="4F81BD"/>
      </w:pBdr>
      <w:spacing w:before="300"/>
      <w:outlineLvl w:val="4"/>
    </w:pPr>
    <w:rPr>
      <w:rFonts w:ascii="Calibri" w:eastAsia="Calibri" w:hAnsi="Calibri"/>
      <w:caps/>
      <w:color w:val="365F91"/>
      <w:spacing w:val="10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0C387D"/>
    <w:pPr>
      <w:pBdr>
        <w:bottom w:val="dotted" w:sz="6" w:space="1" w:color="4F81BD"/>
      </w:pBdr>
      <w:spacing w:before="300"/>
      <w:outlineLvl w:val="5"/>
    </w:pPr>
    <w:rPr>
      <w:rFonts w:ascii="Calibri" w:eastAsia="Calibri" w:hAnsi="Calibri"/>
      <w:caps/>
      <w:color w:val="365F91"/>
      <w:spacing w:val="1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C387D"/>
    <w:pPr>
      <w:spacing w:before="300"/>
      <w:outlineLvl w:val="6"/>
    </w:pPr>
    <w:rPr>
      <w:rFonts w:ascii="Calibri" w:eastAsia="Calibri" w:hAnsi="Calibri"/>
      <w:caps/>
      <w:color w:val="365F91"/>
      <w:spacing w:val="10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C387D"/>
    <w:pPr>
      <w:spacing w:before="300"/>
      <w:outlineLvl w:val="7"/>
    </w:pPr>
    <w:rPr>
      <w:rFonts w:ascii="Calibri" w:eastAsia="Calibri" w:hAnsi="Calibri"/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0C387D"/>
    <w:pPr>
      <w:spacing w:before="300"/>
      <w:outlineLvl w:val="8"/>
    </w:pPr>
    <w:rPr>
      <w:rFonts w:ascii="Calibri" w:eastAsia="Calibri" w:hAnsi="Calibri"/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C387D"/>
    <w:rPr>
      <w:b/>
      <w:bCs/>
      <w:caps/>
      <w:color w:val="FFFFFF"/>
      <w:spacing w:val="15"/>
      <w:lang w:val="en-GB" w:eastAsia="en-GB"/>
    </w:rPr>
  </w:style>
  <w:style w:type="character" w:customStyle="1" w:styleId="Titolo2Carattere">
    <w:name w:val="Titolo 2 Carattere"/>
    <w:link w:val="Titolo2"/>
    <w:uiPriority w:val="9"/>
    <w:rsid w:val="000C387D"/>
    <w:rPr>
      <w:caps/>
      <w:spacing w:val="15"/>
      <w:lang w:val="en-GB" w:eastAsia="en-GB"/>
    </w:rPr>
  </w:style>
  <w:style w:type="character" w:customStyle="1" w:styleId="Titolo3Carattere">
    <w:name w:val="Titolo 3 Carattere"/>
    <w:link w:val="Titolo3"/>
    <w:uiPriority w:val="9"/>
    <w:rsid w:val="000C387D"/>
    <w:rPr>
      <w:caps/>
      <w:color w:val="243F60"/>
      <w:spacing w:val="15"/>
      <w:lang w:val="en-GB" w:eastAsia="en-GB"/>
    </w:rPr>
  </w:style>
  <w:style w:type="character" w:customStyle="1" w:styleId="Titolo4Carattere">
    <w:name w:val="Titolo 4 Carattere"/>
    <w:link w:val="Titolo4"/>
    <w:uiPriority w:val="9"/>
    <w:rsid w:val="000C387D"/>
    <w:rPr>
      <w:caps/>
      <w:color w:val="365F91"/>
      <w:spacing w:val="10"/>
      <w:lang w:val="en-GB" w:eastAsia="en-GB"/>
    </w:rPr>
  </w:style>
  <w:style w:type="paragraph" w:styleId="Didascalia">
    <w:name w:val="caption"/>
    <w:basedOn w:val="Normale"/>
    <w:next w:val="Normale"/>
    <w:uiPriority w:val="35"/>
    <w:qFormat/>
    <w:rsid w:val="000C387D"/>
    <w:rPr>
      <w:b/>
      <w:bCs/>
      <w:color w:val="365F91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387D"/>
    <w:pPr>
      <w:spacing w:before="720"/>
    </w:pPr>
    <w:rPr>
      <w:rFonts w:ascii="Calibri" w:eastAsia="Calibri" w:hAnsi="Calibri"/>
      <w:caps/>
      <w:color w:val="4F81BD"/>
      <w:spacing w:val="10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C387D"/>
    <w:rPr>
      <w:caps/>
      <w:color w:val="4F81BD"/>
      <w:spacing w:val="10"/>
      <w:kern w:val="28"/>
      <w:sz w:val="52"/>
      <w:szCs w:val="52"/>
      <w:lang w:val="en-GB" w:eastAsia="en-GB"/>
    </w:rPr>
  </w:style>
  <w:style w:type="character" w:customStyle="1" w:styleId="Titolo5Carattere">
    <w:name w:val="Titolo 5 Carattere"/>
    <w:link w:val="Titolo5"/>
    <w:uiPriority w:val="9"/>
    <w:semiHidden/>
    <w:rsid w:val="000C387D"/>
    <w:rPr>
      <w:caps/>
      <w:color w:val="365F91"/>
      <w:spacing w:val="10"/>
      <w:lang w:val="en-GB" w:eastAsia="en-GB"/>
    </w:rPr>
  </w:style>
  <w:style w:type="character" w:customStyle="1" w:styleId="Titolo6Carattere">
    <w:name w:val="Titolo 6 Carattere"/>
    <w:link w:val="Titolo6"/>
    <w:uiPriority w:val="9"/>
    <w:semiHidden/>
    <w:rsid w:val="000C387D"/>
    <w:rPr>
      <w:caps/>
      <w:color w:val="365F91"/>
      <w:spacing w:val="10"/>
      <w:lang w:val="en-GB" w:eastAsia="en-GB"/>
    </w:rPr>
  </w:style>
  <w:style w:type="character" w:customStyle="1" w:styleId="Titolo7Carattere">
    <w:name w:val="Titolo 7 Carattere"/>
    <w:link w:val="Titolo7"/>
    <w:uiPriority w:val="9"/>
    <w:semiHidden/>
    <w:rsid w:val="000C387D"/>
    <w:rPr>
      <w:caps/>
      <w:color w:val="365F91"/>
      <w:spacing w:val="10"/>
      <w:lang w:val="en-GB" w:eastAsia="en-GB"/>
    </w:rPr>
  </w:style>
  <w:style w:type="character" w:customStyle="1" w:styleId="Titolo8Carattere">
    <w:name w:val="Titolo 8 Carattere"/>
    <w:link w:val="Titolo8"/>
    <w:uiPriority w:val="9"/>
    <w:semiHidden/>
    <w:rsid w:val="000C387D"/>
    <w:rPr>
      <w:caps/>
      <w:spacing w:val="10"/>
      <w:sz w:val="18"/>
      <w:szCs w:val="18"/>
      <w:lang w:val="en-GB" w:eastAsia="en-GB"/>
    </w:rPr>
  </w:style>
  <w:style w:type="character" w:customStyle="1" w:styleId="Titolo9Carattere">
    <w:name w:val="Titolo 9 Carattere"/>
    <w:link w:val="Titolo9"/>
    <w:uiPriority w:val="9"/>
    <w:semiHidden/>
    <w:rsid w:val="000C387D"/>
    <w:rPr>
      <w:i/>
      <w:caps/>
      <w:spacing w:val="10"/>
      <w:sz w:val="18"/>
      <w:szCs w:val="18"/>
      <w:lang w:val="en-GB" w:eastAsia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387D"/>
    <w:pPr>
      <w:spacing w:after="1000"/>
    </w:pPr>
    <w:rPr>
      <w:rFonts w:ascii="Calibri" w:eastAsia="Calibri" w:hAnsi="Calibri"/>
      <w:caps/>
      <w:color w:val="595959"/>
      <w:spacing w:val="10"/>
    </w:rPr>
  </w:style>
  <w:style w:type="character" w:customStyle="1" w:styleId="SottotitoloCarattere">
    <w:name w:val="Sottotitolo Carattere"/>
    <w:link w:val="Sottotitolo"/>
    <w:uiPriority w:val="11"/>
    <w:rsid w:val="000C387D"/>
    <w:rPr>
      <w:caps/>
      <w:color w:val="595959"/>
      <w:spacing w:val="10"/>
      <w:sz w:val="24"/>
      <w:szCs w:val="24"/>
      <w:lang w:val="en-GB" w:eastAsia="en-GB"/>
    </w:rPr>
  </w:style>
  <w:style w:type="character" w:styleId="Enfasigrassetto">
    <w:name w:val="Strong"/>
    <w:uiPriority w:val="22"/>
    <w:qFormat/>
    <w:rsid w:val="000C387D"/>
    <w:rPr>
      <w:b/>
      <w:bCs/>
      <w:lang w:val="en-GB" w:eastAsia="en-GB"/>
    </w:rPr>
  </w:style>
  <w:style w:type="character" w:styleId="Enfasicorsivo">
    <w:name w:val="Emphasis"/>
    <w:uiPriority w:val="20"/>
    <w:qFormat/>
    <w:rsid w:val="000C387D"/>
    <w:rPr>
      <w:caps/>
      <w:color w:val="243F60"/>
      <w:spacing w:val="5"/>
      <w:lang w:val="en-GB" w:eastAsia="en-GB"/>
    </w:rPr>
  </w:style>
  <w:style w:type="paragraph" w:styleId="Nessunaspaziatura">
    <w:name w:val="No Spacing"/>
    <w:basedOn w:val="Normale"/>
    <w:link w:val="NessunaspaziaturaCarattere"/>
    <w:uiPriority w:val="1"/>
    <w:qFormat/>
    <w:rsid w:val="000C387D"/>
    <w:rPr>
      <w:rFonts w:ascii="Calibri" w:eastAsia="Calibri" w:hAnsi="Calibri"/>
      <w:sz w:val="20"/>
      <w:szCs w:val="20"/>
    </w:rPr>
  </w:style>
  <w:style w:type="character" w:customStyle="1" w:styleId="NessunaspaziaturaCarattere">
    <w:name w:val="Nessuna spaziatura Carattere"/>
    <w:link w:val="Nessunaspaziatura"/>
    <w:uiPriority w:val="1"/>
    <w:rsid w:val="000C387D"/>
    <w:rPr>
      <w:sz w:val="20"/>
      <w:szCs w:val="20"/>
      <w:lang w:val="en-GB" w:eastAsia="en-GB"/>
    </w:rPr>
  </w:style>
  <w:style w:type="paragraph" w:styleId="Paragrafoelenco">
    <w:name w:val="List Paragraph"/>
    <w:basedOn w:val="Normale"/>
    <w:uiPriority w:val="34"/>
    <w:qFormat/>
    <w:rsid w:val="000C387D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C387D"/>
    <w:rPr>
      <w:rFonts w:ascii="Calibri" w:eastAsia="Calibri" w:hAnsi="Calibri"/>
      <w:i/>
      <w:iCs/>
      <w:sz w:val="20"/>
      <w:szCs w:val="20"/>
    </w:rPr>
  </w:style>
  <w:style w:type="character" w:customStyle="1" w:styleId="CitazioneCarattere">
    <w:name w:val="Citazione Carattere"/>
    <w:link w:val="Citazione"/>
    <w:uiPriority w:val="29"/>
    <w:rsid w:val="000C387D"/>
    <w:rPr>
      <w:i/>
      <w:iCs/>
      <w:sz w:val="20"/>
      <w:szCs w:val="20"/>
      <w:lang w:val="en-GB" w:eastAsia="en-GB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387D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rFonts w:ascii="Calibri" w:eastAsia="Calibri" w:hAnsi="Calibri"/>
      <w:i/>
      <w:iCs/>
      <w:color w:val="4F81BD"/>
      <w:sz w:val="20"/>
      <w:szCs w:val="20"/>
    </w:rPr>
  </w:style>
  <w:style w:type="character" w:customStyle="1" w:styleId="CitazioneintensaCarattere">
    <w:name w:val="Citazione intensa Carattere"/>
    <w:link w:val="Citazioneintensa"/>
    <w:uiPriority w:val="30"/>
    <w:rsid w:val="000C387D"/>
    <w:rPr>
      <w:i/>
      <w:iCs/>
      <w:color w:val="4F81BD"/>
      <w:sz w:val="20"/>
      <w:szCs w:val="20"/>
      <w:lang w:val="en-GB" w:eastAsia="en-GB"/>
    </w:rPr>
  </w:style>
  <w:style w:type="character" w:styleId="Enfasidelicata">
    <w:name w:val="Subtle Emphasis"/>
    <w:uiPriority w:val="19"/>
    <w:qFormat/>
    <w:rsid w:val="000C387D"/>
    <w:rPr>
      <w:i/>
      <w:iCs/>
      <w:color w:val="243F60"/>
      <w:lang w:val="en-GB" w:eastAsia="en-GB"/>
    </w:rPr>
  </w:style>
  <w:style w:type="character" w:styleId="Enfasiintensa">
    <w:name w:val="Intense Emphasis"/>
    <w:uiPriority w:val="21"/>
    <w:qFormat/>
    <w:rsid w:val="000C387D"/>
    <w:rPr>
      <w:b/>
      <w:bCs/>
      <w:caps/>
      <w:color w:val="243F60"/>
      <w:spacing w:val="10"/>
      <w:lang w:val="en-GB" w:eastAsia="en-GB"/>
    </w:rPr>
  </w:style>
  <w:style w:type="character" w:styleId="Riferimentodelicato">
    <w:name w:val="Subtle Reference"/>
    <w:uiPriority w:val="31"/>
    <w:qFormat/>
    <w:rsid w:val="000C387D"/>
    <w:rPr>
      <w:b/>
      <w:bCs/>
      <w:color w:val="4F81BD"/>
      <w:lang w:val="en-GB" w:eastAsia="en-GB"/>
    </w:rPr>
  </w:style>
  <w:style w:type="character" w:styleId="Riferimentointenso">
    <w:name w:val="Intense Reference"/>
    <w:uiPriority w:val="32"/>
    <w:qFormat/>
    <w:rsid w:val="000C387D"/>
    <w:rPr>
      <w:b/>
      <w:bCs/>
      <w:i/>
      <w:iCs/>
      <w:caps/>
      <w:color w:val="4F81BD"/>
      <w:lang w:val="en-GB" w:eastAsia="en-GB"/>
    </w:rPr>
  </w:style>
  <w:style w:type="character" w:styleId="Titolodellibro">
    <w:name w:val="Book Title"/>
    <w:uiPriority w:val="33"/>
    <w:qFormat/>
    <w:rsid w:val="000C387D"/>
    <w:rPr>
      <w:b/>
      <w:bCs/>
      <w:i/>
      <w:iCs/>
      <w:spacing w:val="9"/>
      <w:lang w:val="en-GB" w:eastAsia="en-GB"/>
    </w:rPr>
  </w:style>
  <w:style w:type="paragraph" w:styleId="Titolosommario">
    <w:name w:val="TOC Heading"/>
    <w:basedOn w:val="Titolo1"/>
    <w:next w:val="Normale"/>
    <w:uiPriority w:val="39"/>
    <w:qFormat/>
    <w:rsid w:val="000C387D"/>
    <w:pPr>
      <w:outlineLvl w:val="9"/>
    </w:pPr>
  </w:style>
  <w:style w:type="table" w:styleId="Grigliatabella">
    <w:name w:val="Table Grid"/>
    <w:basedOn w:val="Tabellanormale"/>
    <w:rsid w:val="008D32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0F3A3B"/>
    <w:pPr>
      <w:spacing w:before="120" w:after="120"/>
      <w:ind w:firstLine="720"/>
      <w:jc w:val="both"/>
    </w:pPr>
    <w:rPr>
      <w:sz w:val="22"/>
    </w:rPr>
  </w:style>
  <w:style w:type="character" w:customStyle="1" w:styleId="RientrocorpodeltestoCarattere">
    <w:name w:val="Rientro corpo del testo Carattere"/>
    <w:link w:val="Rientrocorpodeltesto"/>
    <w:rsid w:val="000F3A3B"/>
    <w:rPr>
      <w:rFonts w:ascii="Times New Roman" w:eastAsia="Times New Roman" w:hAnsi="Times New Roman"/>
      <w:sz w:val="22"/>
      <w:szCs w:val="24"/>
      <w:lang w:val="en-GB" w:eastAsia="en-GB"/>
    </w:rPr>
  </w:style>
  <w:style w:type="paragraph" w:styleId="Corpotesto">
    <w:name w:val="Body Text"/>
    <w:basedOn w:val="Normale"/>
    <w:link w:val="CorpotestoCarattere1"/>
    <w:rsid w:val="000F3A3B"/>
    <w:rPr>
      <w:rFonts w:ascii="Arial" w:hAnsi="Arial"/>
      <w:szCs w:val="20"/>
    </w:rPr>
  </w:style>
  <w:style w:type="character" w:customStyle="1" w:styleId="CorpotestoCarattere1">
    <w:name w:val="Corpo testo Carattere1"/>
    <w:link w:val="Corpotesto"/>
    <w:rsid w:val="000F3A3B"/>
    <w:rPr>
      <w:rFonts w:ascii="Arial" w:eastAsia="Times New Roman" w:hAnsi="Arial"/>
      <w:sz w:val="24"/>
      <w:lang w:val="en-GB" w:eastAsia="en-GB"/>
    </w:rPr>
  </w:style>
  <w:style w:type="character" w:styleId="Rimandonotaapidipagina">
    <w:name w:val="footnote reference"/>
    <w:semiHidden/>
    <w:rsid w:val="0077105B"/>
    <w:rPr>
      <w:rFonts w:ascii="Times New Roman" w:hAnsi="Times New Roman"/>
      <w:bCs/>
      <w:sz w:val="18"/>
      <w:szCs w:val="18"/>
      <w:lang w:val="en-GB" w:eastAsia="en-GB" w:bidi="ar-SA"/>
    </w:rPr>
  </w:style>
  <w:style w:type="paragraph" w:styleId="Testofumetto">
    <w:name w:val="Balloon Text"/>
    <w:basedOn w:val="Normale"/>
    <w:semiHidden/>
    <w:rsid w:val="001074B4"/>
    <w:rPr>
      <w:rFonts w:ascii="Open Sans" w:hAnsi="Open Sans" w:cs="Open Sans"/>
      <w:sz w:val="16"/>
      <w:szCs w:val="16"/>
    </w:rPr>
  </w:style>
  <w:style w:type="paragraph" w:styleId="Intestazione">
    <w:name w:val="header"/>
    <w:basedOn w:val="Normale"/>
    <w:rsid w:val="008E135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E1354"/>
    <w:pPr>
      <w:tabs>
        <w:tab w:val="center" w:pos="4819"/>
        <w:tab w:val="right" w:pos="9638"/>
      </w:tabs>
    </w:pPr>
  </w:style>
  <w:style w:type="character" w:customStyle="1" w:styleId="Caratteredellanota">
    <w:name w:val="Carattere della nota"/>
    <w:rsid w:val="004D32DC"/>
    <w:rPr>
      <w:rFonts w:ascii="Times New Roman" w:hAnsi="Times New Roman"/>
      <w:noProof w:val="0"/>
      <w:sz w:val="27"/>
      <w:vertAlign w:val="superscript"/>
      <w:lang w:val="en-GB" w:eastAsia="en-GB"/>
    </w:rPr>
  </w:style>
  <w:style w:type="paragraph" w:styleId="Testonotaapidipagina">
    <w:name w:val="footnote text"/>
    <w:basedOn w:val="Normale"/>
    <w:link w:val="TestonotaapidipaginaCarattere"/>
    <w:semiHidden/>
    <w:rsid w:val="00266961"/>
    <w:pPr>
      <w:suppressAutoHyphens/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266961"/>
    <w:rPr>
      <w:rFonts w:ascii="Times New Roman" w:eastAsia="Times New Roman" w:hAnsi="Times New Roman"/>
      <w:b/>
      <w:lang w:val="en-GB" w:eastAsia="en-GB"/>
    </w:rPr>
  </w:style>
  <w:style w:type="paragraph" w:styleId="NormaleWeb">
    <w:name w:val="Normal (Web)"/>
    <w:basedOn w:val="Normale"/>
    <w:rsid w:val="00266961"/>
    <w:pPr>
      <w:suppressAutoHyphens/>
      <w:overflowPunct w:val="0"/>
      <w:autoSpaceDE w:val="0"/>
      <w:autoSpaceDN w:val="0"/>
      <w:adjustRightInd w:val="0"/>
      <w:spacing w:before="280" w:after="119"/>
      <w:textAlignment w:val="baseline"/>
    </w:pPr>
    <w:rPr>
      <w:szCs w:val="20"/>
    </w:rPr>
  </w:style>
  <w:style w:type="paragraph" w:customStyle="1" w:styleId="a">
    <w:basedOn w:val="Normale"/>
    <w:next w:val="Corpotesto"/>
    <w:link w:val="CorpotestoCarattere"/>
    <w:rsid w:val="00855973"/>
    <w:rPr>
      <w:rFonts w:ascii="Arial" w:hAnsi="Arial"/>
      <w:szCs w:val="20"/>
      <w:lang w:eastAsia="en-US"/>
    </w:rPr>
  </w:style>
  <w:style w:type="character" w:customStyle="1" w:styleId="CorpotestoCarattere">
    <w:name w:val="Corpo testo Carattere"/>
    <w:link w:val="a"/>
    <w:rsid w:val="00855973"/>
    <w:rPr>
      <w:rFonts w:ascii="Arial" w:eastAsia="Times New Roman" w:hAnsi="Arial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e">
    <w:name w:val="Normal"/>
    <w:qFormat/>
    <w:rsid w:val="00E76F42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387D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rFonts w:ascii="Calibri" w:eastAsia="Calibri" w:hAnsi="Calibri"/>
      <w:b/>
      <w:bCs/>
      <w:caps/>
      <w:color w:val="FFFFFF"/>
      <w:spacing w:val="15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0C387D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rFonts w:ascii="Calibri" w:eastAsia="Calibri" w:hAnsi="Calibri"/>
      <w:caps/>
      <w:spacing w:val="15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0C387D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rFonts w:ascii="Calibri" w:eastAsia="Calibri" w:hAnsi="Calibri"/>
      <w:caps/>
      <w:color w:val="243F60"/>
      <w:spacing w:val="15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0C387D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rFonts w:ascii="Calibri" w:eastAsia="Calibri" w:hAnsi="Calibri"/>
      <w:caps/>
      <w:color w:val="365F91"/>
      <w:spacing w:val="1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0C387D"/>
    <w:pPr>
      <w:pBdr>
        <w:bottom w:val="single" w:sz="6" w:space="1" w:color="4F81BD"/>
      </w:pBdr>
      <w:spacing w:before="300"/>
      <w:outlineLvl w:val="4"/>
    </w:pPr>
    <w:rPr>
      <w:rFonts w:ascii="Calibri" w:eastAsia="Calibri" w:hAnsi="Calibri"/>
      <w:caps/>
      <w:color w:val="365F91"/>
      <w:spacing w:val="10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0C387D"/>
    <w:pPr>
      <w:pBdr>
        <w:bottom w:val="dotted" w:sz="6" w:space="1" w:color="4F81BD"/>
      </w:pBdr>
      <w:spacing w:before="300"/>
      <w:outlineLvl w:val="5"/>
    </w:pPr>
    <w:rPr>
      <w:rFonts w:ascii="Calibri" w:eastAsia="Calibri" w:hAnsi="Calibri"/>
      <w:caps/>
      <w:color w:val="365F91"/>
      <w:spacing w:val="1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C387D"/>
    <w:pPr>
      <w:spacing w:before="300"/>
      <w:outlineLvl w:val="6"/>
    </w:pPr>
    <w:rPr>
      <w:rFonts w:ascii="Calibri" w:eastAsia="Calibri" w:hAnsi="Calibri"/>
      <w:caps/>
      <w:color w:val="365F91"/>
      <w:spacing w:val="10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C387D"/>
    <w:pPr>
      <w:spacing w:before="300"/>
      <w:outlineLvl w:val="7"/>
    </w:pPr>
    <w:rPr>
      <w:rFonts w:ascii="Calibri" w:eastAsia="Calibri" w:hAnsi="Calibri"/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0C387D"/>
    <w:pPr>
      <w:spacing w:before="300"/>
      <w:outlineLvl w:val="8"/>
    </w:pPr>
    <w:rPr>
      <w:rFonts w:ascii="Calibri" w:eastAsia="Calibri" w:hAnsi="Calibri"/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C387D"/>
    <w:rPr>
      <w:b/>
      <w:bCs/>
      <w:caps/>
      <w:color w:val="FFFFFF"/>
      <w:spacing w:val="15"/>
      <w:lang w:val="en-GB" w:eastAsia="en-GB"/>
    </w:rPr>
  </w:style>
  <w:style w:type="character" w:customStyle="1" w:styleId="Titolo2Carattere">
    <w:name w:val="Titolo 2 Carattere"/>
    <w:link w:val="Titolo2"/>
    <w:uiPriority w:val="9"/>
    <w:rsid w:val="000C387D"/>
    <w:rPr>
      <w:caps/>
      <w:spacing w:val="15"/>
      <w:lang w:val="en-GB" w:eastAsia="en-GB"/>
    </w:rPr>
  </w:style>
  <w:style w:type="character" w:customStyle="1" w:styleId="Titolo3Carattere">
    <w:name w:val="Titolo 3 Carattere"/>
    <w:link w:val="Titolo3"/>
    <w:uiPriority w:val="9"/>
    <w:rsid w:val="000C387D"/>
    <w:rPr>
      <w:caps/>
      <w:color w:val="243F60"/>
      <w:spacing w:val="15"/>
      <w:lang w:val="en-GB" w:eastAsia="en-GB"/>
    </w:rPr>
  </w:style>
  <w:style w:type="character" w:customStyle="1" w:styleId="Titolo4Carattere">
    <w:name w:val="Titolo 4 Carattere"/>
    <w:link w:val="Titolo4"/>
    <w:uiPriority w:val="9"/>
    <w:rsid w:val="000C387D"/>
    <w:rPr>
      <w:caps/>
      <w:color w:val="365F91"/>
      <w:spacing w:val="10"/>
      <w:lang w:val="en-GB" w:eastAsia="en-GB"/>
    </w:rPr>
  </w:style>
  <w:style w:type="paragraph" w:styleId="Didascalia">
    <w:name w:val="caption"/>
    <w:basedOn w:val="Normale"/>
    <w:next w:val="Normale"/>
    <w:uiPriority w:val="35"/>
    <w:qFormat/>
    <w:rsid w:val="000C387D"/>
    <w:rPr>
      <w:b/>
      <w:bCs/>
      <w:color w:val="365F91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387D"/>
    <w:pPr>
      <w:spacing w:before="720"/>
    </w:pPr>
    <w:rPr>
      <w:rFonts w:ascii="Calibri" w:eastAsia="Calibri" w:hAnsi="Calibri"/>
      <w:caps/>
      <w:color w:val="4F81BD"/>
      <w:spacing w:val="10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C387D"/>
    <w:rPr>
      <w:caps/>
      <w:color w:val="4F81BD"/>
      <w:spacing w:val="10"/>
      <w:kern w:val="28"/>
      <w:sz w:val="52"/>
      <w:szCs w:val="52"/>
      <w:lang w:val="en-GB" w:eastAsia="en-GB"/>
    </w:rPr>
  </w:style>
  <w:style w:type="character" w:customStyle="1" w:styleId="Titolo5Carattere">
    <w:name w:val="Titolo 5 Carattere"/>
    <w:link w:val="Titolo5"/>
    <w:uiPriority w:val="9"/>
    <w:semiHidden/>
    <w:rsid w:val="000C387D"/>
    <w:rPr>
      <w:caps/>
      <w:color w:val="365F91"/>
      <w:spacing w:val="10"/>
      <w:lang w:val="en-GB" w:eastAsia="en-GB"/>
    </w:rPr>
  </w:style>
  <w:style w:type="character" w:customStyle="1" w:styleId="Titolo6Carattere">
    <w:name w:val="Titolo 6 Carattere"/>
    <w:link w:val="Titolo6"/>
    <w:uiPriority w:val="9"/>
    <w:semiHidden/>
    <w:rsid w:val="000C387D"/>
    <w:rPr>
      <w:caps/>
      <w:color w:val="365F91"/>
      <w:spacing w:val="10"/>
      <w:lang w:val="en-GB" w:eastAsia="en-GB"/>
    </w:rPr>
  </w:style>
  <w:style w:type="character" w:customStyle="1" w:styleId="Titolo7Carattere">
    <w:name w:val="Titolo 7 Carattere"/>
    <w:link w:val="Titolo7"/>
    <w:uiPriority w:val="9"/>
    <w:semiHidden/>
    <w:rsid w:val="000C387D"/>
    <w:rPr>
      <w:caps/>
      <w:color w:val="365F91"/>
      <w:spacing w:val="10"/>
      <w:lang w:val="en-GB" w:eastAsia="en-GB"/>
    </w:rPr>
  </w:style>
  <w:style w:type="character" w:customStyle="1" w:styleId="Titolo8Carattere">
    <w:name w:val="Titolo 8 Carattere"/>
    <w:link w:val="Titolo8"/>
    <w:uiPriority w:val="9"/>
    <w:semiHidden/>
    <w:rsid w:val="000C387D"/>
    <w:rPr>
      <w:caps/>
      <w:spacing w:val="10"/>
      <w:sz w:val="18"/>
      <w:szCs w:val="18"/>
      <w:lang w:val="en-GB" w:eastAsia="en-GB"/>
    </w:rPr>
  </w:style>
  <w:style w:type="character" w:customStyle="1" w:styleId="Titolo9Carattere">
    <w:name w:val="Titolo 9 Carattere"/>
    <w:link w:val="Titolo9"/>
    <w:uiPriority w:val="9"/>
    <w:semiHidden/>
    <w:rsid w:val="000C387D"/>
    <w:rPr>
      <w:i/>
      <w:caps/>
      <w:spacing w:val="10"/>
      <w:sz w:val="18"/>
      <w:szCs w:val="18"/>
      <w:lang w:val="en-GB" w:eastAsia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387D"/>
    <w:pPr>
      <w:spacing w:after="1000"/>
    </w:pPr>
    <w:rPr>
      <w:rFonts w:ascii="Calibri" w:eastAsia="Calibri" w:hAnsi="Calibri"/>
      <w:caps/>
      <w:color w:val="595959"/>
      <w:spacing w:val="10"/>
    </w:rPr>
  </w:style>
  <w:style w:type="character" w:customStyle="1" w:styleId="SottotitoloCarattere">
    <w:name w:val="Sottotitolo Carattere"/>
    <w:link w:val="Sottotitolo"/>
    <w:uiPriority w:val="11"/>
    <w:rsid w:val="000C387D"/>
    <w:rPr>
      <w:caps/>
      <w:color w:val="595959"/>
      <w:spacing w:val="10"/>
      <w:sz w:val="24"/>
      <w:szCs w:val="24"/>
      <w:lang w:val="en-GB" w:eastAsia="en-GB"/>
    </w:rPr>
  </w:style>
  <w:style w:type="character" w:styleId="Enfasigrassetto">
    <w:name w:val="Strong"/>
    <w:uiPriority w:val="22"/>
    <w:qFormat/>
    <w:rsid w:val="000C387D"/>
    <w:rPr>
      <w:b/>
      <w:bCs/>
      <w:lang w:val="en-GB" w:eastAsia="en-GB"/>
    </w:rPr>
  </w:style>
  <w:style w:type="character" w:styleId="Enfasicorsivo">
    <w:name w:val="Emphasis"/>
    <w:uiPriority w:val="20"/>
    <w:qFormat/>
    <w:rsid w:val="000C387D"/>
    <w:rPr>
      <w:caps/>
      <w:color w:val="243F60"/>
      <w:spacing w:val="5"/>
      <w:lang w:val="en-GB" w:eastAsia="en-GB"/>
    </w:rPr>
  </w:style>
  <w:style w:type="paragraph" w:styleId="Nessunaspaziatura">
    <w:name w:val="No Spacing"/>
    <w:basedOn w:val="Normale"/>
    <w:link w:val="NessunaspaziaturaCarattere"/>
    <w:uiPriority w:val="1"/>
    <w:qFormat/>
    <w:rsid w:val="000C387D"/>
    <w:rPr>
      <w:rFonts w:ascii="Calibri" w:eastAsia="Calibri" w:hAnsi="Calibri"/>
      <w:sz w:val="20"/>
      <w:szCs w:val="20"/>
    </w:rPr>
  </w:style>
  <w:style w:type="character" w:customStyle="1" w:styleId="NessunaspaziaturaCarattere">
    <w:name w:val="Nessuna spaziatura Carattere"/>
    <w:link w:val="Nessunaspaziatura"/>
    <w:uiPriority w:val="1"/>
    <w:rsid w:val="000C387D"/>
    <w:rPr>
      <w:sz w:val="20"/>
      <w:szCs w:val="20"/>
      <w:lang w:val="en-GB" w:eastAsia="en-GB"/>
    </w:rPr>
  </w:style>
  <w:style w:type="paragraph" w:styleId="Paragrafoelenco">
    <w:name w:val="List Paragraph"/>
    <w:basedOn w:val="Normale"/>
    <w:uiPriority w:val="34"/>
    <w:qFormat/>
    <w:rsid w:val="000C387D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C387D"/>
    <w:rPr>
      <w:rFonts w:ascii="Calibri" w:eastAsia="Calibri" w:hAnsi="Calibri"/>
      <w:i/>
      <w:iCs/>
      <w:sz w:val="20"/>
      <w:szCs w:val="20"/>
    </w:rPr>
  </w:style>
  <w:style w:type="character" w:customStyle="1" w:styleId="CitazioneCarattere">
    <w:name w:val="Citazione Carattere"/>
    <w:link w:val="Citazione"/>
    <w:uiPriority w:val="29"/>
    <w:rsid w:val="000C387D"/>
    <w:rPr>
      <w:i/>
      <w:iCs/>
      <w:sz w:val="20"/>
      <w:szCs w:val="20"/>
      <w:lang w:val="en-GB" w:eastAsia="en-GB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387D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rFonts w:ascii="Calibri" w:eastAsia="Calibri" w:hAnsi="Calibri"/>
      <w:i/>
      <w:iCs/>
      <w:color w:val="4F81BD"/>
      <w:sz w:val="20"/>
      <w:szCs w:val="20"/>
    </w:rPr>
  </w:style>
  <w:style w:type="character" w:customStyle="1" w:styleId="CitazioneintensaCarattere">
    <w:name w:val="Citazione intensa Carattere"/>
    <w:link w:val="Citazioneintensa"/>
    <w:uiPriority w:val="30"/>
    <w:rsid w:val="000C387D"/>
    <w:rPr>
      <w:i/>
      <w:iCs/>
      <w:color w:val="4F81BD"/>
      <w:sz w:val="20"/>
      <w:szCs w:val="20"/>
      <w:lang w:val="en-GB" w:eastAsia="en-GB"/>
    </w:rPr>
  </w:style>
  <w:style w:type="character" w:styleId="Enfasidelicata">
    <w:name w:val="Subtle Emphasis"/>
    <w:uiPriority w:val="19"/>
    <w:qFormat/>
    <w:rsid w:val="000C387D"/>
    <w:rPr>
      <w:i/>
      <w:iCs/>
      <w:color w:val="243F60"/>
      <w:lang w:val="en-GB" w:eastAsia="en-GB"/>
    </w:rPr>
  </w:style>
  <w:style w:type="character" w:styleId="Enfasiintensa">
    <w:name w:val="Intense Emphasis"/>
    <w:uiPriority w:val="21"/>
    <w:qFormat/>
    <w:rsid w:val="000C387D"/>
    <w:rPr>
      <w:b/>
      <w:bCs/>
      <w:caps/>
      <w:color w:val="243F60"/>
      <w:spacing w:val="10"/>
      <w:lang w:val="en-GB" w:eastAsia="en-GB"/>
    </w:rPr>
  </w:style>
  <w:style w:type="character" w:styleId="Riferimentodelicato">
    <w:name w:val="Subtle Reference"/>
    <w:uiPriority w:val="31"/>
    <w:qFormat/>
    <w:rsid w:val="000C387D"/>
    <w:rPr>
      <w:b/>
      <w:bCs/>
      <w:color w:val="4F81BD"/>
      <w:lang w:val="en-GB" w:eastAsia="en-GB"/>
    </w:rPr>
  </w:style>
  <w:style w:type="character" w:styleId="Riferimentointenso">
    <w:name w:val="Intense Reference"/>
    <w:uiPriority w:val="32"/>
    <w:qFormat/>
    <w:rsid w:val="000C387D"/>
    <w:rPr>
      <w:b/>
      <w:bCs/>
      <w:i/>
      <w:iCs/>
      <w:caps/>
      <w:color w:val="4F81BD"/>
      <w:lang w:val="en-GB" w:eastAsia="en-GB"/>
    </w:rPr>
  </w:style>
  <w:style w:type="character" w:styleId="Titolodellibro">
    <w:name w:val="Book Title"/>
    <w:uiPriority w:val="33"/>
    <w:qFormat/>
    <w:rsid w:val="000C387D"/>
    <w:rPr>
      <w:b/>
      <w:bCs/>
      <w:i/>
      <w:iCs/>
      <w:spacing w:val="9"/>
      <w:lang w:val="en-GB" w:eastAsia="en-GB"/>
    </w:rPr>
  </w:style>
  <w:style w:type="paragraph" w:styleId="Titolosommario">
    <w:name w:val="TOC Heading"/>
    <w:basedOn w:val="Titolo1"/>
    <w:next w:val="Normale"/>
    <w:uiPriority w:val="39"/>
    <w:qFormat/>
    <w:rsid w:val="000C387D"/>
    <w:pPr>
      <w:outlineLvl w:val="9"/>
    </w:pPr>
  </w:style>
  <w:style w:type="table" w:styleId="Grigliatabella">
    <w:name w:val="Table Grid"/>
    <w:basedOn w:val="Tabellanormale"/>
    <w:rsid w:val="008D32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0F3A3B"/>
    <w:pPr>
      <w:spacing w:before="120" w:after="120"/>
      <w:ind w:firstLine="720"/>
      <w:jc w:val="both"/>
    </w:pPr>
    <w:rPr>
      <w:sz w:val="22"/>
    </w:rPr>
  </w:style>
  <w:style w:type="character" w:customStyle="1" w:styleId="RientrocorpodeltestoCarattere">
    <w:name w:val="Rientro corpo del testo Carattere"/>
    <w:link w:val="Rientrocorpodeltesto"/>
    <w:rsid w:val="000F3A3B"/>
    <w:rPr>
      <w:rFonts w:ascii="Times New Roman" w:eastAsia="Times New Roman" w:hAnsi="Times New Roman"/>
      <w:sz w:val="22"/>
      <w:szCs w:val="24"/>
      <w:lang w:val="en-GB" w:eastAsia="en-GB"/>
    </w:rPr>
  </w:style>
  <w:style w:type="paragraph" w:styleId="Corpotesto">
    <w:name w:val="Body Text"/>
    <w:basedOn w:val="Normale"/>
    <w:link w:val="CorpotestoCarattere1"/>
    <w:rsid w:val="000F3A3B"/>
    <w:rPr>
      <w:rFonts w:ascii="Arial" w:hAnsi="Arial"/>
      <w:szCs w:val="20"/>
    </w:rPr>
  </w:style>
  <w:style w:type="character" w:customStyle="1" w:styleId="CorpotestoCarattere1">
    <w:name w:val="Corpo testo Carattere1"/>
    <w:link w:val="Corpotesto"/>
    <w:rsid w:val="000F3A3B"/>
    <w:rPr>
      <w:rFonts w:ascii="Arial" w:eastAsia="Times New Roman" w:hAnsi="Arial"/>
      <w:sz w:val="24"/>
      <w:lang w:val="en-GB" w:eastAsia="en-GB"/>
    </w:rPr>
  </w:style>
  <w:style w:type="character" w:styleId="Rimandonotaapidipagina">
    <w:name w:val="footnote reference"/>
    <w:semiHidden/>
    <w:rsid w:val="0077105B"/>
    <w:rPr>
      <w:rFonts w:ascii="Times New Roman" w:hAnsi="Times New Roman"/>
      <w:bCs/>
      <w:sz w:val="18"/>
      <w:szCs w:val="18"/>
      <w:lang w:val="en-GB" w:eastAsia="en-GB" w:bidi="ar-SA"/>
    </w:rPr>
  </w:style>
  <w:style w:type="paragraph" w:styleId="Testofumetto">
    <w:name w:val="Balloon Text"/>
    <w:basedOn w:val="Normale"/>
    <w:semiHidden/>
    <w:rsid w:val="001074B4"/>
    <w:rPr>
      <w:rFonts w:ascii="Open Sans" w:hAnsi="Open Sans" w:cs="Open Sans"/>
      <w:sz w:val="16"/>
      <w:szCs w:val="16"/>
    </w:rPr>
  </w:style>
  <w:style w:type="paragraph" w:styleId="Intestazione">
    <w:name w:val="header"/>
    <w:basedOn w:val="Normale"/>
    <w:rsid w:val="008E135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E1354"/>
    <w:pPr>
      <w:tabs>
        <w:tab w:val="center" w:pos="4819"/>
        <w:tab w:val="right" w:pos="9638"/>
      </w:tabs>
    </w:pPr>
  </w:style>
  <w:style w:type="character" w:customStyle="1" w:styleId="Caratteredellanota">
    <w:name w:val="Carattere della nota"/>
    <w:rsid w:val="004D32DC"/>
    <w:rPr>
      <w:rFonts w:ascii="Times New Roman" w:hAnsi="Times New Roman"/>
      <w:noProof w:val="0"/>
      <w:sz w:val="27"/>
      <w:vertAlign w:val="superscript"/>
      <w:lang w:val="en-GB" w:eastAsia="en-GB"/>
    </w:rPr>
  </w:style>
  <w:style w:type="paragraph" w:styleId="Testonotaapidipagina">
    <w:name w:val="footnote text"/>
    <w:basedOn w:val="Normale"/>
    <w:link w:val="TestonotaapidipaginaCarattere"/>
    <w:semiHidden/>
    <w:rsid w:val="00266961"/>
    <w:pPr>
      <w:suppressAutoHyphens/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266961"/>
    <w:rPr>
      <w:rFonts w:ascii="Times New Roman" w:eastAsia="Times New Roman" w:hAnsi="Times New Roman"/>
      <w:b/>
      <w:lang w:val="en-GB" w:eastAsia="en-GB"/>
    </w:rPr>
  </w:style>
  <w:style w:type="paragraph" w:styleId="NormaleWeb">
    <w:name w:val="Normal (Web)"/>
    <w:basedOn w:val="Normale"/>
    <w:rsid w:val="00266961"/>
    <w:pPr>
      <w:suppressAutoHyphens/>
      <w:overflowPunct w:val="0"/>
      <w:autoSpaceDE w:val="0"/>
      <w:autoSpaceDN w:val="0"/>
      <w:adjustRightInd w:val="0"/>
      <w:spacing w:before="280" w:after="119"/>
      <w:textAlignment w:val="baseline"/>
    </w:pPr>
    <w:rPr>
      <w:szCs w:val="20"/>
    </w:rPr>
  </w:style>
  <w:style w:type="paragraph" w:customStyle="1" w:styleId="a">
    <w:basedOn w:val="Normale"/>
    <w:next w:val="Corpotesto"/>
    <w:link w:val="CorpotestoCarattere"/>
    <w:rsid w:val="00855973"/>
    <w:rPr>
      <w:rFonts w:ascii="Arial" w:hAnsi="Arial"/>
      <w:szCs w:val="20"/>
      <w:lang w:eastAsia="en-US"/>
    </w:rPr>
  </w:style>
  <w:style w:type="character" w:customStyle="1" w:styleId="CorpotestoCarattere">
    <w:name w:val="Corpo testo Carattere"/>
    <w:link w:val="a"/>
    <w:rsid w:val="00855973"/>
    <w:rPr>
      <w:rFonts w:ascii="Arial" w:eastAsia="Times New Roman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7B5B3-DB8D-4764-9542-957BA8AB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stampare con la carta intestata del partner</vt:lpstr>
      <vt:lpstr>stampare con la carta intestata del partner</vt:lpstr>
    </vt:vector>
  </TitlesOfParts>
  <Company>Olidata S.p.A.</Company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stampare con la carta intestata del partner</dc:title>
  <dc:creator>Marco Sambataro</dc:creator>
  <cp:lastModifiedBy>Chiara</cp:lastModifiedBy>
  <cp:revision>3</cp:revision>
  <cp:lastPrinted>2009-12-28T16:02:00Z</cp:lastPrinted>
  <dcterms:created xsi:type="dcterms:W3CDTF">2022-06-30T08:05:00Z</dcterms:created>
  <dcterms:modified xsi:type="dcterms:W3CDTF">2022-06-30T10:12:00Z</dcterms:modified>
</cp:coreProperties>
</file>